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67" w:type="dxa"/>
        <w:tblInd w:w="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528"/>
        <w:gridCol w:w="1517"/>
        <w:gridCol w:w="2029"/>
        <w:gridCol w:w="1022"/>
        <w:gridCol w:w="204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0167" w:type="dxa"/>
            <w:gridSpan w:val="6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87" w:line="218" w:lineRule="auto"/>
              <w:ind w:left="2258" w:firstLine="536" w:firstLineChars="100"/>
              <w:rPr>
                <w:rFonts w:hint="eastAsia" w:ascii="宋体" w:hAnsi="宋体" w:eastAsia="宋体" w:cs="宋体"/>
                <w:sz w:val="54"/>
                <w:szCs w:val="5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54"/>
                <w:szCs w:val="54"/>
              </w:rPr>
              <w:t>双随机抽查检查</w:t>
            </w:r>
            <w:r>
              <w:rPr>
                <w:rFonts w:hint="eastAsia" w:ascii="宋体" w:hAnsi="宋体" w:eastAsia="宋体" w:cs="宋体"/>
                <w:spacing w:val="-2"/>
                <w:sz w:val="54"/>
                <w:szCs w:val="54"/>
                <w:lang w:eastAsia="zh-CN"/>
              </w:rPr>
              <w:t>事项</w:t>
            </w:r>
          </w:p>
          <w:p>
            <w:pPr>
              <w:spacing w:before="279" w:line="219" w:lineRule="auto"/>
              <w:ind w:left="2831" w:firstLine="298" w:firstLineChars="10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秦皇岛经济技术开发</w:t>
            </w:r>
            <w:r>
              <w:rPr>
                <w:rFonts w:ascii="宋体" w:hAnsi="宋体" w:eastAsia="宋体" w:cs="宋体"/>
                <w:sz w:val="30"/>
                <w:szCs w:val="30"/>
              </w:rPr>
              <w:t>区应急管理局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281" w:line="219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任务名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3045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25" w:lineRule="auto"/>
              <w:ind w:left="932" w:right="389" w:hanging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经应急内部抽查计划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〔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023〕1号</w:t>
            </w:r>
          </w:p>
        </w:tc>
        <w:tc>
          <w:tcPr>
            <w:tcW w:w="202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281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任务编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3067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289" w:line="223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秦经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急抽查〔2023〕1号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281" w:line="219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对象名称</w:t>
            </w:r>
          </w:p>
        </w:tc>
        <w:tc>
          <w:tcPr>
            <w:tcW w:w="3045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6" w:line="225" w:lineRule="auto"/>
              <w:ind w:left="1419" w:right="164" w:hanging="124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281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对象编码</w:t>
            </w:r>
          </w:p>
        </w:tc>
        <w:tc>
          <w:tcPr>
            <w:tcW w:w="3067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188" w:lineRule="auto"/>
              <w:ind w:left="519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57" w:line="219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对象类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</w:t>
            </w:r>
          </w:p>
        </w:tc>
        <w:tc>
          <w:tcPr>
            <w:tcW w:w="3045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23" w:lineRule="auto"/>
              <w:ind w:left="10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市场主体</w:t>
            </w:r>
          </w:p>
        </w:tc>
        <w:tc>
          <w:tcPr>
            <w:tcW w:w="202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57" w:line="221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3067" w:type="dxa"/>
            <w:gridSpan w:val="2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6" w:line="223" w:lineRule="auto"/>
              <w:ind w:left="1196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57" w:line="228" w:lineRule="auto"/>
              <w:ind w:left="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8141" w:type="dxa"/>
            <w:gridSpan w:val="5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23" w:lineRule="auto"/>
              <w:ind w:left="192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检查方式</w:t>
            </w:r>
          </w:p>
        </w:tc>
        <w:tc>
          <w:tcPr>
            <w:tcW w:w="8141" w:type="dxa"/>
            <w:gridSpan w:val="5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164" w:lineRule="exact"/>
            </w:pPr>
          </w:p>
          <w:tbl>
            <w:tblPr>
              <w:tblStyle w:val="4"/>
              <w:tblW w:w="5935" w:type="dxa"/>
              <w:tblInd w:w="156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30"/>
              <w:gridCol w:w="2405"/>
            </w:tblGrid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6" w:hRule="atLeast"/>
              </w:trPr>
              <w:tc>
                <w:tcPr>
                  <w:tcW w:w="3530" w:type="dxa"/>
                  <w:vAlign w:val="top"/>
                </w:tcPr>
                <w:p>
                  <w:pPr>
                    <w:spacing w:line="198" w:lineRule="auto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1" name="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" cy="10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实地检查</w:t>
                  </w:r>
                </w:p>
              </w:tc>
              <w:tc>
                <w:tcPr>
                  <w:tcW w:w="2405" w:type="dxa"/>
                  <w:vAlign w:val="top"/>
                </w:tcPr>
                <w:p>
                  <w:pPr>
                    <w:spacing w:line="198" w:lineRule="auto"/>
                    <w:ind w:left="33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" cy="10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书面检查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 w:hRule="atLeast"/>
              </w:trPr>
              <w:tc>
                <w:tcPr>
                  <w:tcW w:w="3530" w:type="dxa"/>
                  <w:vAlign w:val="top"/>
                </w:tcPr>
                <w:p>
                  <w:pPr>
                    <w:spacing w:before="11" w:line="198" w:lineRule="auto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3" name="I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 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" cy="10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5"/>
                      <w:sz w:val="22"/>
                      <w:szCs w:val="22"/>
                    </w:rPr>
                    <w:t xml:space="preserve"> 行政部门检查结果或专业意</w:t>
                  </w:r>
                  <w:r>
                    <w:rPr>
                      <w:rFonts w:ascii="宋体" w:hAnsi="宋体" w:eastAsia="宋体" w:cs="宋体"/>
                      <w:spacing w:val="2"/>
                      <w:sz w:val="22"/>
                      <w:szCs w:val="22"/>
                    </w:rPr>
                    <w:t>见</w:t>
                  </w:r>
                </w:p>
              </w:tc>
              <w:tc>
                <w:tcPr>
                  <w:tcW w:w="2405" w:type="dxa"/>
                  <w:vAlign w:val="top"/>
                </w:tcPr>
                <w:p>
                  <w:pPr>
                    <w:spacing w:before="11" w:line="198" w:lineRule="auto"/>
                    <w:ind w:left="33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" cy="101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检验检测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5" w:hRule="atLeast"/>
              </w:trPr>
              <w:tc>
                <w:tcPr>
                  <w:tcW w:w="3530" w:type="dxa"/>
                  <w:vAlign w:val="top"/>
                </w:tcPr>
                <w:p>
                  <w:pPr>
                    <w:spacing w:before="12" w:line="187" w:lineRule="auto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5" name="I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 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" cy="101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5"/>
                      <w:sz w:val="22"/>
                      <w:szCs w:val="22"/>
                    </w:rPr>
                    <w:t xml:space="preserve"> 网络监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测</w:t>
                  </w:r>
                </w:p>
              </w:tc>
              <w:tc>
                <w:tcPr>
                  <w:tcW w:w="2405" w:type="dxa"/>
                  <w:vAlign w:val="top"/>
                </w:tcPr>
                <w:p>
                  <w:pPr>
                    <w:spacing w:before="12" w:line="187" w:lineRule="auto"/>
                    <w:ind w:left="333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drawing>
                      <wp:inline distT="0" distB="0" distL="0" distR="0">
                        <wp:extent cx="100965" cy="100965"/>
                        <wp:effectExtent l="0" t="0" r="0" b="0"/>
                        <wp:docPr id="6" name="IM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 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48" cy="101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>委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托专业机构辅助</w:t>
                  </w:r>
                </w:p>
              </w:tc>
            </w:tr>
          </w:tbl>
          <w:p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026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01" w:line="219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抽查事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152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00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检查项目</w:t>
            </w:r>
          </w:p>
        </w:tc>
        <w:tc>
          <w:tcPr>
            <w:tcW w:w="4568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00" w:line="219" w:lineRule="auto"/>
              <w:ind w:left="1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检查内容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00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检查情况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26" w:type="dxa"/>
            <w:vMerge w:val="restart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7" w:right="228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水冷元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件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情况</w:t>
            </w:r>
          </w:p>
        </w:tc>
        <w:tc>
          <w:tcPr>
            <w:tcW w:w="4568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164" w:right="345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氧枪等水冷元件未配置出水温度与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进出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流量差检测、报警装置及温度监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测，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与炉体倾动、氧气开闭等联锁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26" w:type="dxa"/>
            <w:vMerge w:val="continue"/>
            <w:tcBorders>
              <w:top w:val="nil"/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6" w:right="22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起重机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5" w:right="34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1.2.1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炼钢厂在吊运铁水、钢水或液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时，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使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用固定式龙门钩的铸造起重机；炼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铁厂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铁车间吊运铁水、液渣起重机符合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金起重机的相关要求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26" w:type="dxa"/>
            <w:vMerge w:val="continue"/>
            <w:tcBorders>
              <w:top w:val="nil"/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6" w:right="22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煤气设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煤气管道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断和吹扫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34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高炉、转炉、加热炉、煤气柜、除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尘器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设施的煤气管道设置可靠隔离装置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吹扫设施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26" w:type="dxa"/>
            <w:vMerge w:val="continue"/>
            <w:tcBorders>
              <w:top w:val="nil"/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5" w:lineRule="auto"/>
              <w:ind w:left="168" w:right="228" w:firstLine="16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.4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应急排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和储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存情况</w:t>
            </w:r>
          </w:p>
        </w:tc>
        <w:tc>
          <w:tcPr>
            <w:tcW w:w="4568" w:type="dxa"/>
            <w:gridSpan w:val="3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5" w:lineRule="auto"/>
              <w:ind w:left="171" w:right="345" w:firstLine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.4.1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钢铁铸造(连铸、模铸)流程应规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设置钢水罐、溢流槽等高温熔融金属紧</w:t>
            </w:r>
          </w:p>
        </w:tc>
        <w:tc>
          <w:tcPr>
            <w:tcW w:w="2045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84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>
              <w:pict>
                <v:rect id="_x0000_s1026" o:spid="_x0000_s1026" o:spt="1" style="position:absolute;left:0pt;margin-left:100.7pt;margin-top:0pt;height:769.85pt;width:0.75pt;mso-position-horizontal-relative:page;mso-position-vertical-relative:page;z-index:25165926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6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冶金</w: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3" w:line="223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2" w:line="223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排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放和应急储存设施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2" w:line="213" w:lineRule="auto"/>
              <w:ind w:left="141" w:right="118" w:firstLine="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建设项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安全评价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建设项目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全设施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三同时”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.5.1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对冶金企业内的金属冶炼企业，按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安全生产监督检查综合事项》第6项执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行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4" w:right="22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.6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煤气区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域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报警装置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64" w:right="345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.6.1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高炉、转炉、钢水连铸、加热炉和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煤气柜等煤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气区域的有人值守的主控室、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操作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室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和人员休息室等人员较集中的地方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以及在可能发生煤气泄漏、聚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集的场所，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固定式一氧化碳监测报警装置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5" w:right="228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.7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容器耳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轴检测情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34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盛装铁水、钢水与液渣的罐(包、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盆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等容器耳轴应按国家标准规定要求定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期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进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行探伤检测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58" w:right="228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.8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淘汰落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后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34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.8.1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使用国家明令禁止使用的设备、材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料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工艺的现象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54" w:right="22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.9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防积水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65" w:right="34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.9.1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冶炼、熔炼、精炼生产区域的安全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坑内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熔体泄漏、喷溅影响范围内存在积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水，放置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有易燃易爆物品。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57" w:right="228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1.10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设备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本体检查与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9" w:right="233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.10.1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炉、窑、槽、罐类设备本体及附属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应定期检查，出现严重焊缝开裂、腐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519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035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7" o:spid="_x0000_s1027" o:spt="1" style="position:absolute;left:0pt;margin-left:100.7pt;margin-top:0pt;height:693.3pt;width:0.75pt;mso-position-horizontal-relative:page;mso-position-vertical-relative:page;z-index:25166028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2" w:line="223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检测情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2" w:line="224" w:lineRule="auto"/>
              <w:ind w:left="194" w:right="345" w:hanging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蚀、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损、衬砖损坏、壳体发红及明显弯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曲变形等应报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修或报废，不能继续使用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58" w:right="228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吊运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水、钢水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液渣起重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的重要部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件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5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吊运铁水、钢水与液渣起重机龙门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钩横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焊缝、耳轴销和吊钩、钢丝绳及其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端头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定零件，定期进行检查，发现问题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及时整改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1.12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人员</w:t>
            </w:r>
          </w:p>
          <w:p>
            <w:pPr>
              <w:spacing w:line="222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管理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.12.1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对冶金企业内的金属冶炼企业，按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照《安全生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产监督检查综合事项》第3项、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项、第5项执行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7" w:right="228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1.13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煤气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柜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防火间距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6" w:right="233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.13.1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煤气柜与有关建筑物、设施等的防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间距符合有关标准规定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228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1.14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煤气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隔断情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.14.1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煤气分配主管上支管引接处，设置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可靠的切断装置；车间内各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类燃气管线，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车间入口应设置总管切断阀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1" w:right="228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人员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密集场所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.15.1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操作室、会议室、交接班室、活动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室、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息室、更衣室等场所应避免设置在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、钢水与液渣吊运影响的范围内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035" w:type="dxa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07" w:lineRule="auto"/>
              <w:ind w:left="157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起重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8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吊运铜水等熔融有色金属及渣的起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重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符合冶金起重机的相关要求，定期检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8" o:spid="_x0000_s1028" o:spt="1" style="position:absolute;left:0pt;margin-left:100.7pt;margin-top:0pt;height:769.85pt;width:0.75pt;mso-position-horizontal-relative:page;mso-position-vertical-relative:page;z-index:25166131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有色企业</w: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3" w:line="223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查，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现问题及时处理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54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防积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4" w:right="345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2.2.1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高温熔融有色金属冶炼、精炼、铸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造生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区域的安全坑内及熔体泄漏、喷溅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影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响范围内无非生产性积水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5" w:right="228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有色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属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铸造、浇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铸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流程紧急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排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放和应急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存设施情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5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2.3.1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电炉、铸造熔炼炉、保温炉、倾翻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炉、铸机、流液槽、熔盐电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解槽等设备，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应设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熔融金属紧急排放和储存的设施情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59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人员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26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2.4.1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对有色企业内的金属冶炼企业，按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照《安全生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产监督检查综合事项》第3项、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项、第5项执行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5" w:right="228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水冷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设置和防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止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冷却水大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量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进入炉内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安全设施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设置情况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345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.5.1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冶炼炉窑的水冷元件应配置温度、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进出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流量差检测及报警装置；应设置防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止冷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却水大量进入炉内的安全设施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9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应急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置措施情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8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2.6.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高温工作的熔融有色金属冶炼炉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窑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铸造机、加热炉及水冷元件应设置应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冷却水源等冷却应急处置措施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56" w:right="22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2.7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人员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场所设置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7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2.7.1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会议室、活动室、休息室、更衣室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等场所设置在安全地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点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9" o:spid="_x0000_s1029" o:spt="1" style="position:absolute;left:0pt;margin-left:100.7pt;margin-top:0pt;height:560.2pt;width:0.75pt;mso-position-horizontal-relative:page;mso-position-vertical-relative:page;z-index:25166336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3" w:line="223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7" w:right="228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设备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施检查及维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报废情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8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2.8.1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炉、窑、槽、罐类设备本体及附属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施定期检查，按规定维修或报废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2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2.9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设置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速切断装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.9.1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使用煤气(天然气)的烧嘴等燃烧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装置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应设置与管线压力联锁的快速切断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阀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41" w:right="118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建设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目安全评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及建设项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安全设施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三同时”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2.10.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对有色企业内的金属冶炼企业，按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安全生产监督检查综合事项》第6项执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行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4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熔融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色金属罐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耳轴检测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3" w:right="233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盛装铜水等熔融有色金属及渣的罐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包、盆)等容器耳轴定期进行检测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0" o:spid="_x0000_s1030" o:spt="1" style="position:absolute;left:0pt;margin-left:100.7pt;margin-top:0.35pt;height:209.7pt;width:0.75pt;mso-position-horizontal-relative:page;mso-position-vertical-relative:page;z-index:251662336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9" w:right="228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硫化氢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防护情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3.1.1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硫</w:t>
            </w:r>
            <w:r>
              <w:rPr>
                <w:rFonts w:ascii="宋体" w:hAnsi="宋体" w:eastAsia="宋体" w:cs="宋体"/>
                <w:sz w:val="22"/>
                <w:szCs w:val="22"/>
              </w:rPr>
              <w:t>化氢防护情况。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0" w:right="228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储油罐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全管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理情况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储油罐安全管理情况。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520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034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w:pict>
                <v:rect id="_x0000_s1031" o:spid="_x0000_s1031" o:spt="1" style="position:absolute;left:0pt;margin-left:100.7pt;margin-top:0pt;height:557.55pt;width:0.75pt;mso-position-horizontal-relative:page;mso-position-vertical-relative:page;z-index:25166438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2" w:right="17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陆上石油天然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开采企业</w:t>
            </w:r>
          </w:p>
        </w:tc>
        <w:tc>
          <w:tcPr>
            <w:tcW w:w="1520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13" w:line="223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9" w:right="22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放射源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领取、运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输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、使用和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护情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345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3.3.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放射源的领取、运输、使用和防护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8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钻井地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设计和工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设计执行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8" w:right="570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3.4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钻井地质设计和工程设计执行情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7" w:right="228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井控装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的安装、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试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压、使用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8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3.5.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井控装置的安装、试压、使用和管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9" w:right="22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动火、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装、有限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间作业等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业许可制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度执行情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34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3.6.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动火、吊装、有限空间作业等作业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许可</w:t>
            </w:r>
            <w:r>
              <w:rPr>
                <w:rFonts w:ascii="宋体" w:hAnsi="宋体" w:eastAsia="宋体" w:cs="宋体"/>
                <w:sz w:val="22"/>
                <w:szCs w:val="22"/>
              </w:rPr>
              <w:t>制度执行情况。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4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4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企业应制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定重大危险源管理制度，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z w:val="22"/>
                <w:szCs w:val="22"/>
              </w:rPr>
              <w:t>GB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18218辨识并确定重大危险源，建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重大危险源档案情况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162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危险化学品应按照标准分区、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类、分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库存放；应避免超量、超品种储存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互禁忌物质混放混存的情况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8147" w:type="dxa"/>
        <w:tblInd w:w="202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4560"/>
        <w:gridCol w:w="204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4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>
              <w:pict>
                <v:rect id="_x0000_s1032" o:spid="_x0000_s1032" o:spt="1" style="position:absolute;left:0pt;margin-left:42.35pt;margin-top:36pt;height:769.85pt;width:0.75pt;mso-position-horizontal-relative:page;mso-position-vertical-relative:page;z-index:251665408;mso-width-relative:page;mso-height-relative:page;" fillcolor="#333333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5" w:right="23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理情况</w:t>
            </w:r>
          </w:p>
        </w:tc>
        <w:tc>
          <w:tcPr>
            <w:tcW w:w="4560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5" w:righ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4.1.3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危险化学品生产企业提供化学品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术说明书，在包装(包括外包装件)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粘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贴、拴挂化学品安全标签的情况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5" w:righ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危险化学品重大危险源的安全生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状况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期检查，采取措施消除事故隐患情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 1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5" w:righ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4.1.5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在有较大危险因素的生产经营场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和有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关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设施、设备上应设置明显的安全警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标志的情况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5" name="IM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 1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 1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58" w:right="347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4.1.6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将重大危险源及相关安全措施、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措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施报送当地县级以上人民政府应急管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部门备案情况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7" w:right="235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4.1.7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按照</w:t>
            </w:r>
            <w:r>
              <w:rPr>
                <w:rFonts w:ascii="宋体" w:hAnsi="宋体" w:eastAsia="宋体" w:cs="宋体"/>
                <w:sz w:val="22"/>
                <w:szCs w:val="22"/>
              </w:rPr>
              <w:t>AQ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3036及有关规定设置重大危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险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源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安全监控报警系统，重大危险源涉及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压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力、温度、液位、泄漏报警等重要参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的测量要有远传和连续记录情况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58" w:right="572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4.1.8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有毒气体的区域配备便携式检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仪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、空气呼吸器等器材和设备情况</w:t>
            </w:r>
          </w:p>
        </w:tc>
        <w:tc>
          <w:tcPr>
            <w:tcW w:w="2044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19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8"/>
        <w:gridCol w:w="4566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>
              <w:pict>
                <v:rect id="_x0000_s1033" o:spid="_x0000_s1033" o:spt="1" style="position:absolute;left:0pt;margin-left:100.7pt;margin-top:0pt;height:769.85pt;width:0.75pt;mso-position-horizontal-relative:page;mso-position-vertical-relative:page;z-index:25166643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163" w:right="183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化工企业和危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险化学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品生产、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营(带仓储设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施)企业</w:t>
            </w:r>
          </w:p>
        </w:tc>
        <w:tc>
          <w:tcPr>
            <w:tcW w:w="151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2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4.1.9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涉及毒性气体、液化气体、剧毒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体的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级或者二级重大危险源，应配备独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的安全仪表系统(</w:t>
            </w:r>
            <w:r>
              <w:rPr>
                <w:rFonts w:ascii="宋体" w:hAnsi="宋体" w:eastAsia="宋体" w:cs="宋体"/>
                <w:sz w:val="22"/>
                <w:szCs w:val="22"/>
              </w:rPr>
              <w:t>SIS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)情况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6" w:right="230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设备设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管理情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3" w:right="34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4.2.1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涉及危险化工工艺、重点监管危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化学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品的装置设置自动化控制系统，涉及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危险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化工工艺的大型化工装置设置紧急停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车系统情况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 1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1" w:line="229" w:lineRule="auto"/>
              <w:ind w:left="158" w:right="230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工艺管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理。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2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 安全设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备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的安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、使用、检测、维修、改造和报废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应符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国家标准或行业标准；工艺、设备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应符合国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家规定管理情况。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 1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 1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2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4.3.2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危险化学品生产经营单位操作规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艺控制指标的制定管理情况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 1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2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4.3.3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危险化学品生产经营单位有毒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害、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燃气体泄漏检测报警系统未按照标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准设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、使用或定期检测校验；以及报警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信号未发送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至有操作人员常驻的控制室、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现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操作室进行报警的管理情况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570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危险化学品生产经营单位设置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、配备专兼职安全管理人员情况。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8147" w:type="dxa"/>
        <w:tblInd w:w="202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4560"/>
        <w:gridCol w:w="204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4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4" o:spid="_x0000_s1034" o:spt="1" style="position:absolute;left:0pt;margin-left:42.35pt;margin-top:36pt;height:769.85pt;width:0.75pt;mso-position-horizontal-relative:page;mso-position-vertical-relative:page;z-index:251667456;mso-width-relative:page;mso-height-relative:page;" fillcolor="#333333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5" w:right="23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人员和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资质管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理。</w:t>
            </w:r>
          </w:p>
        </w:tc>
        <w:tc>
          <w:tcPr>
            <w:tcW w:w="4560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6" w:right="34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危险化学品生产经营单位主要负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人和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安全管理人员安全生产知识和管理能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力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及考核情况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 1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 1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41" w:right="347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4.4.3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危险化学品生产经营单位从业人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“四新”培训情况(采用新工艺、新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新材料或者使用新设备对从业人员进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专门的安全生产教育和培训情况)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49" name="IM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 1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0" w:right="347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危险化学品生产经营单位从业人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安全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生产教育培训情况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1" name="IM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 1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3" name="IM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 1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56" w:right="34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4.4.5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危险化学品生产经营单位新招作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人员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实习上岗情况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5" name="IM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 1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56" w:right="347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4.4.6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危险化学品生产经营单位特种作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人员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培训取证情况</w:t>
            </w:r>
          </w:p>
        </w:tc>
        <w:tc>
          <w:tcPr>
            <w:tcW w:w="204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7" name="IM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 1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 1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0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58" w:right="347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4.4.7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危险化学品生产经营单位选用承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符合资质要求；对承包商的安全生产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工作统一协调、管理的情况</w:t>
            </w:r>
          </w:p>
        </w:tc>
        <w:tc>
          <w:tcPr>
            <w:tcW w:w="2044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19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521"/>
        <w:gridCol w:w="4567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34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3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4.4.8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危险化学品生产经营建立专门的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全管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理制度，采取可靠的安全措施情况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4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>
              <w:pict>
                <v:rect id="_x0000_s1035" o:spid="_x0000_s1035" o:spt="1" style="position:absolute;left:0pt;margin-left:100.7pt;margin-top:0.35pt;height:255.75pt;width:0.75pt;mso-position-horizontal-relative:page;mso-position-vertical-relative:page;z-index:25166950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管道企业</w:t>
            </w:r>
          </w:p>
        </w:tc>
        <w:tc>
          <w:tcPr>
            <w:tcW w:w="1521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58" w:right="229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竣工验收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告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5.1.1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安全设施竣工验收报告。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59" w:right="22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产许可条</w:t>
            </w:r>
            <w:r>
              <w:rPr>
                <w:rFonts w:ascii="宋体" w:hAnsi="宋体" w:eastAsia="宋体" w:cs="宋体"/>
                <w:sz w:val="22"/>
                <w:szCs w:val="22"/>
              </w:rPr>
              <w:t>件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5.2.1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安全生产许可条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件保持情况。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100.7pt;margin-top:0.35pt;height:350.7pt;width:0.75pt;mso-position-horizontal-relative:page;mso-position-vertical-relative:page;z-index:25166848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21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62" w:righ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作业管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3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烟花爆竹生产储存区域涉及危险工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作业安全管理情况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7" w:right="34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6.1.2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烟花爆竹生产储存区域设备设施检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维修管理情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2034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烟花爆竹产品存放管理情况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>
              <w:pict>
                <v:rect id="_x0000_s1037" o:spid="_x0000_s1037" o:spt="1" style="position:absolute;left:0pt;margin-left:100.7pt;margin-top:0pt;height:769.85pt;width:0.75pt;mso-position-horizontal-relative:page;mso-position-vertical-relative:page;z-index:25167052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29" w:lineRule="auto"/>
              <w:ind w:left="166" w:right="183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企业</w:t>
            </w:r>
          </w:p>
        </w:tc>
        <w:tc>
          <w:tcPr>
            <w:tcW w:w="151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储存管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7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6.2.2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烟花爆竹生产药物、半成品中转管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9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人员管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5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涉及危险工序的作业人员经设区的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市人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政府安全生产监督管理部门考核合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格情况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0" w:right="228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出入厂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84" w:right="345" w:hanging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6.4.1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烟花爆竹生产储存区域人员、车辆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出入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厂管理情况。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警示标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8" w:right="34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6.5.1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烟花爆竹生产储存区域安全生产标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志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标识情况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包装管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6.6.1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烟花爆竹产品标注燃放说明，包装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物印制警示标志情况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2" w:right="34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按照许可证核定产品种类生产烟花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爆竹产品情况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523"/>
        <w:gridCol w:w="4566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33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63" w:righ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6.7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工艺管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3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6.7.2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烟花爆竹生产工艺、生产设备、生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原材料应用使用情况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>
              <w:pict>
                <v:rect id="_x0000_s1038" o:spid="_x0000_s1038" o:spt="1" style="position:absolute;left:0pt;margin-left:100.7pt;margin-top:0.35pt;height:611.7pt;width:0.75pt;mso-position-horizontal-relative:page;mso-position-vertical-relative:page;z-index:25167155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5" w:right="178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烟花爆竹经营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z w:val="22"/>
                <w:szCs w:val="22"/>
              </w:rPr>
              <w:t>位</w:t>
            </w:r>
          </w:p>
        </w:tc>
        <w:tc>
          <w:tcPr>
            <w:tcW w:w="1523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64" w:right="23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配送管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6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烟花爆竹批发企业向零售点配送管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 2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8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烟花爆竹批发企业运输车辆、工具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管理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 2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 2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64" w:right="23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作业管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6" w:right="34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7.2.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烟花爆竹批发企业设备设施检维修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作业管理情况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229" w:lineRule="auto"/>
              <w:ind w:left="164" w:right="23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储存管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理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1" w:right="345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7.3.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烟花爆竹批发企业储存管理，零售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点存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放管理情况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8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7.3.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烟花爆竹批发企业装卸、储存作业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安全管理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522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32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3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产品经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营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62" w:right="345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7.4.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烟花爆竹批发、零售单位批发采购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和销售合法企业生产、经营的烟花爆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，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采购和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销售产品质量符合标准规定的烟花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爆竹，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不销售应当由专业燃放人员燃放的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烟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花爆竹管理情况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7" name="IM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 2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19" name="IM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 2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>
              <w:pict>
                <v:rect id="_x0000_s1039" o:spid="_x0000_s1039" o:spt="1" style="position:absolute;left:0pt;margin-left:100.7pt;margin-top:0.4pt;height:255.8pt;width:0.75pt;mso-position-horizontal-relative:page;mso-position-vertical-relative:page;z-index:251672576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非药品类易制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毒化学品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生产、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营企业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81"/>
              </w:tabs>
              <w:spacing w:before="72" w:line="219" w:lineRule="auto"/>
              <w:ind w:left="161" w:right="237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许可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备案)条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件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.1.1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许可(备案)条件保持情况。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1" name="IM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 2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58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非药品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类易制毒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品报告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6" w:righ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8.2.1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报告生产、经营的非药品类易制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毒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化学品的品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种、数量和主要流向等情况。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3" name="IM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 2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5" name="IM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 2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规章制度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1" w:right="228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规章制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度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安全生产责任制和安全生产规章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制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度、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操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作规程制定、执行和适时修改情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隐</w:t>
            </w:r>
            <w:r>
              <w:rPr>
                <w:rFonts w:ascii="宋体" w:hAnsi="宋体" w:eastAsia="宋体" w:cs="宋体"/>
                <w:sz w:val="22"/>
                <w:szCs w:val="22"/>
              </w:rPr>
              <w:t>患排查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隐患</w:t>
            </w:r>
          </w:p>
          <w:p>
            <w:pPr>
              <w:spacing w:before="1" w:line="224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排</w:t>
            </w:r>
            <w:r>
              <w:rPr>
                <w:rFonts w:ascii="宋体" w:hAnsi="宋体" w:eastAsia="宋体" w:cs="宋体"/>
                <w:sz w:val="22"/>
                <w:szCs w:val="22"/>
              </w:rPr>
              <w:t>查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10.1.1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事故隐患排</w:t>
            </w:r>
            <w:r>
              <w:rPr>
                <w:rFonts w:ascii="宋体" w:hAnsi="宋体" w:eastAsia="宋体" w:cs="宋体"/>
                <w:sz w:val="22"/>
                <w:szCs w:val="22"/>
              </w:rPr>
              <w:t>查治理情况。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员工宿舍</w:t>
            </w:r>
          </w:p>
        </w:tc>
        <w:tc>
          <w:tcPr>
            <w:tcW w:w="1522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11.1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员工</w:t>
            </w:r>
          </w:p>
          <w:p>
            <w:pPr>
              <w:spacing w:line="222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宿舍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233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生产经营场所与员工宿舍安全距离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情况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及生产经营场所和员工宿舍安全出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口情况。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523"/>
        <w:gridCol w:w="4569"/>
        <w:gridCol w:w="204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30" w:type="dxa"/>
            <w:tcBorders>
              <w:top w:val="nil"/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9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危险作业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危险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危险作业现场安全管理情况。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13.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劳动保护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劳动</w:t>
            </w:r>
          </w:p>
          <w:p>
            <w:pPr>
              <w:spacing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z w:val="22"/>
                <w:szCs w:val="22"/>
              </w:rPr>
              <w:t>护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9" w:right="458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13.1.1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劳动防护用品配备、使用管理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发包出租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发包</w:t>
            </w:r>
          </w:p>
          <w:p>
            <w:pPr>
              <w:spacing w:line="224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租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85" w:right="268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14.1.1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生产经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营项目、场所、设备发包、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租管理情况。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1" name="IM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 2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3" name="IM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 2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应急管理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应急</w:t>
            </w:r>
          </w:p>
          <w:p>
            <w:pPr>
              <w:spacing w:line="222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5" w:right="233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应急预案编制、演练和应急组织人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员设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及应急救援器材、设备及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物资配备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情况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生产经营单位应急预案按规定备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案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5" name="IM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 2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6" w:lineRule="auto"/>
              <w:ind w:left="179" w:righ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风险管控和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隐患治理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68" w:right="227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风险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控和隐患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治理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5" w:right="233" w:firstLine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开展安全生产风险辨识和隐患治理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7" name="IM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 2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2030" w:type="dxa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17.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中介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</w:t>
            </w:r>
          </w:p>
        </w:tc>
        <w:tc>
          <w:tcPr>
            <w:tcW w:w="1523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63" w:right="227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17.1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安全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价检测检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验机构检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查</w:t>
            </w:r>
          </w:p>
        </w:tc>
        <w:tc>
          <w:tcPr>
            <w:tcW w:w="4569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9" w:right="233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安全评价检测检验机构资质条件保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持</w:t>
            </w:r>
            <w:r>
              <w:rPr>
                <w:rFonts w:ascii="宋体" w:hAnsi="宋体" w:eastAsia="宋体" w:cs="宋体"/>
                <w:sz w:val="22"/>
                <w:szCs w:val="22"/>
              </w:rPr>
              <w:t>及过程控制情况。</w:t>
            </w:r>
          </w:p>
        </w:tc>
        <w:tc>
          <w:tcPr>
            <w:tcW w:w="2045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523"/>
        <w:gridCol w:w="4569"/>
        <w:gridCol w:w="204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30" w:type="dxa"/>
            <w:tcBorders>
              <w:top w:val="nil"/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9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安全投入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安全</w:t>
            </w:r>
          </w:p>
          <w:p>
            <w:pPr>
              <w:spacing w:line="223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投入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6" w:right="233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安全投入及劳动防护用品经费、安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全培训经费保障</w:t>
            </w:r>
            <w:r>
              <w:rPr>
                <w:rFonts w:ascii="宋体" w:hAnsi="宋体" w:eastAsia="宋体" w:cs="宋体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安全机构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</w:t>
            </w:r>
            <w:r>
              <w:rPr>
                <w:rFonts w:ascii="宋体" w:hAnsi="宋体" w:eastAsia="宋体" w:cs="宋体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安全</w:t>
            </w:r>
          </w:p>
          <w:p>
            <w:pPr>
              <w:spacing w:line="222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机构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1" w:right="233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安全生产管理机构设置、安全生产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管理人</w:t>
            </w:r>
            <w:r>
              <w:rPr>
                <w:rFonts w:ascii="宋体" w:hAnsi="宋体" w:eastAsia="宋体" w:cs="宋体"/>
                <w:sz w:val="22"/>
                <w:szCs w:val="22"/>
              </w:rPr>
              <w:t>员配备情况。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7" name="IM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 2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人员培训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人员</w:t>
            </w:r>
          </w:p>
          <w:p>
            <w:pPr>
              <w:spacing w:line="223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培训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45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从业人员安全生产教育和培训计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划、实施及档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案管理情况。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59" name="IM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 2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1" name="IM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 2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87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安全评价检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测检验机构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中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介</w:t>
            </w:r>
          </w:p>
          <w:p>
            <w:pPr>
              <w:spacing w:line="222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机构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9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安全评价检测检验机构资质条件保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持</w:t>
            </w:r>
            <w:r>
              <w:rPr>
                <w:rFonts w:ascii="宋体" w:hAnsi="宋体" w:eastAsia="宋体" w:cs="宋体"/>
                <w:sz w:val="22"/>
                <w:szCs w:val="22"/>
              </w:rPr>
              <w:t>及过程控制情况。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3" name="IM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 2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特种作业</w:t>
            </w:r>
          </w:p>
        </w:tc>
        <w:tc>
          <w:tcPr>
            <w:tcW w:w="1523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22.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特种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56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8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22.1.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特种作业人员持证上岗、培训及档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案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5" name="IM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 2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7" name="IM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 2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030" w:type="dxa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三同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时</w:t>
            </w:r>
          </w:p>
        </w:tc>
        <w:tc>
          <w:tcPr>
            <w:tcW w:w="1523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三同</w:t>
            </w:r>
          </w:p>
          <w:p>
            <w:pPr>
              <w:spacing w:before="1" w:line="224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时</w:t>
            </w:r>
          </w:p>
        </w:tc>
        <w:tc>
          <w:tcPr>
            <w:tcW w:w="4569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9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建设项目安全评价及建设项目安全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设施“</w:t>
            </w:r>
            <w:r>
              <w:rPr>
                <w:rFonts w:ascii="宋体" w:hAnsi="宋体" w:eastAsia="宋体" w:cs="宋体"/>
                <w:sz w:val="22"/>
                <w:szCs w:val="22"/>
              </w:rPr>
              <w:t>三同时”情况。</w:t>
            </w:r>
          </w:p>
        </w:tc>
        <w:tc>
          <w:tcPr>
            <w:tcW w:w="2045" w:type="dxa"/>
            <w:tcBorders>
              <w:left w:val="single" w:color="333333" w:sz="6" w:space="0"/>
              <w:bottom w:val="nil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69" name="IM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 2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522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032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警示标示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警示</w:t>
            </w:r>
          </w:p>
          <w:p>
            <w:pPr>
              <w:spacing w:line="223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标示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全警示标志设置情况。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1" name="IM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 2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3" name="IM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 2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安全设备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</w:t>
            </w:r>
          </w:p>
          <w:p>
            <w:pPr>
              <w:spacing w:line="224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设备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45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安全设备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设计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、制造、安装、使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用、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检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测、维修、改造、报废情况。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5" name="IM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 2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26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重大危险源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26.1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重大</w:t>
            </w:r>
          </w:p>
          <w:p>
            <w:pPr>
              <w:spacing w:line="223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危险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源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26.1.1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重大危险源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7" name="IM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 2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79" name="IM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 2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>
              <w:pict>
                <v:rect id="_x0000_s1040" o:spid="_x0000_s1040" o:spt="1" style="position:absolute;left:0pt;margin-left:100.7pt;margin-top:0.35pt;height:366.45pt;width:0.75pt;mso-position-horizontal-relative:page;mso-position-vertical-relative:page;z-index:25167360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6" w:righ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安全评价机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构检查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2" w:right="22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更情况检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4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检查机构名称、注册地址、实验室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条件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法定代表人、专职技术负责人、授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权签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人发生变化的，未按规定向原资质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认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机关提出变更申请的情况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1" name="IM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 2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过程</w:t>
            </w:r>
          </w:p>
          <w:p>
            <w:pPr>
              <w:spacing w:line="207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制检</w:t>
            </w:r>
          </w:p>
          <w:p>
            <w:pPr>
              <w:spacing w:before="1" w:line="229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5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27.2.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检查评价报告出具过程控制文件执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行落实情况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3" name="IM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 2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5" name="IM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 2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条件保持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检查。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4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27.3.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检查申请人固定资产、工作场所及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设施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设备、配备的专职安全评价师、专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业技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人员、配备的专职技术负责人和过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程控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负责人、内部管理制度、文件化管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理体系等情况。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7" name="IM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 2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520"/>
        <w:gridCol w:w="4569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33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0" w:right="22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机构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从业人员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业行为情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1" w:right="233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27.4.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检查机构及其是否存在违反标准规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范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十一条行为。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89" name="IM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 2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1" name="IM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 29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>
              <w:pict>
                <v:rect id="_x0000_s1041" o:spid="_x0000_s1041" o:spt="1" style="position:absolute;left:0pt;margin-left:100.7pt;margin-top:0.4pt;height:511.5pt;width:0.75pt;mso-position-horizontal-relative:page;mso-position-vertical-relative:page;z-index:25167462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6" w:righ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检测检机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构检查</w:t>
            </w: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61" w:right="227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更情况检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5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检查机构名称、注册地址、实验室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条件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法定代表人、专职技术负责人、授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权签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字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人发生变化的，未按规定向原资质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认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机关提出变更申请的情况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3" name="IM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 2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过程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制检</w:t>
            </w:r>
          </w:p>
          <w:p>
            <w:pPr>
              <w:spacing w:before="1" w:line="22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。</w:t>
            </w:r>
          </w:p>
        </w:tc>
        <w:tc>
          <w:tcPr>
            <w:tcW w:w="456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6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28.2.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检查评价报告出具过程控制文件执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行落实情况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5" name="IM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 2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7" name="IM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 2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3" w:righ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资质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条件保持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检查。</w:t>
            </w:r>
          </w:p>
        </w:tc>
        <w:tc>
          <w:tcPr>
            <w:tcW w:w="456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5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28.3.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检查申请人固定资产、工作场所及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设施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设备、配备的专职安全评价师、专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业技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人员、配备的专职技术负责人和过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程控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负责人、内部管理制度、文件化管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理体系等情况。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299" name="IM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 2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0" w:right="22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机构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从业人员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业行为情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1" w:right="233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28.4.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检查机构及其是否存在违反标准规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范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十一条行为。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1" name="IM 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 3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3" name="IM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 30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033" w:type="dxa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9" w:right="227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进入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筒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型储库、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机等有限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间作业控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措施落实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9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7" w:right="23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29.1.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对可能存在的设备意外启动、热气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涌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等风险进行评估，制定有效控制措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施，并经审批后作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5" name="IM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 3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rect id="_x0000_s1042" o:spid="_x0000_s1042" o:spt="1" style="position:absolute;left:0pt;margin-left:100.7pt;margin-top:0pt;height:769.85pt;width:0.75pt;mso-position-horizontal-relative:page;mso-position-vertical-relative:page;z-index:25167564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建材企业</w: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2" w:line="213" w:lineRule="auto"/>
              <w:ind w:left="152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煤气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发生炉及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气输送系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的防火、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爆等装置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6" w:right="23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29.2.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煤气发生炉的进口空气管道上，设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有阀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门、止回阀和蒸汽吹扫装置；煤气发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空气总管末端设有泄爆装置和放散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设报警装置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7" name="IM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 3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09" name="IM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 30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9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输送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备防护、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停等隔离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的情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4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29.3.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带式输送机的头部、尾部、拉紧部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位和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输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送带改向部位及夹角等部位设防护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装置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滚筒、托辊设防护；各种机械传动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装置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外露部分设防护，露出的轴承加护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盖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1" name="IM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 3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2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高温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熔炉冷却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报警装置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65" w:right="26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9.4.1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玻璃窑炉、纤维制品三相电弧炉、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电熔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品电炉等高温熔炉的冷却保护系统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满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足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冷却要求，设置停机报警装置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3" name="IM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 3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5" name="IM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 3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9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水泥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筒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库清库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外包情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29.5.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水泥工厂筒型储存库人工清库作业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外包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具专业承包资质的承包方，签订安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管理协议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7" name="IM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 3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4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水泥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厂监测、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报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警、灭火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防爆装置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设置情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4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29.6.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煤磨进出口设温度监测装置；在煤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粉仓、收尘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器上设监测报警装置；煤磨、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煤粉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仓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、煤磨收尘器设置气体灭火系统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19" name="IM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 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1" name="IM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 3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55" w:right="228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燃气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窑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炉防火、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爆、防一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化碳中毒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措施情况</w:t>
            </w: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2" w:right="23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29.7.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燃气窑炉设置燃气低压警报器和快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速切断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阀；发生炉煤气的熔窑烟道采取煤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气换向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防爆措施；煤气危险区域关键部位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置一氧化碳监测装置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3" name="IM 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 3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524"/>
        <w:gridCol w:w="4565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033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w:pict>
                <v:rect id="_x0000_s1043" o:spid="_x0000_s1043" o:spt="1" style="position:absolute;left:0pt;margin-left:100.7pt;margin-top:11.9pt;height:757.95pt;width:0.75pt;mso-position-horizontal-relative:page;mso-position-vertical-relative:page;z-index:25167667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机械企业</w:t>
            </w: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7" w:right="231" w:firstLine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高温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熔融金属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防护情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5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2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1.1 会议室、活动室、休息室、更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衣室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场所严禁设置在熔炼炉、熔融金属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运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和浇筑影响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范围内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5" name="IM 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 3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7" name="IM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 3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2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1.2 吊运熔融金属的起重机应符合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冶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铸造起重机技术条件,驱动装置中应设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置两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套制动器。吊运浇注包的龙门钩横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梁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耳轴销和吊钩等零件,应进行定期探伤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检</w:t>
            </w:r>
            <w:r>
              <w:rPr>
                <w:rFonts w:ascii="宋体" w:hAnsi="宋体" w:eastAsia="宋体" w:cs="宋体"/>
                <w:sz w:val="22"/>
                <w:szCs w:val="22"/>
              </w:rPr>
              <w:t>查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29" name="IM 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 3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62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1.3 铸造熔炼炉炉底、炉坑及浇注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坑等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业坑严禁存在潮湿、积水状况，或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者存放易燃易爆物品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1" name="IM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 3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3" name="IM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 3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0" w:right="233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1.4 铸造熔炼炉冷却水系统应配置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温度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进出水流量检测及报警装置,设置防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止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却水进入炉内的安全设施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5" name="IM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 3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1" w:right="23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险较高场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监测报警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置和防爆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置设置情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1" w:right="23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0.2.1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2.1 天然气(煤气)加热炉燃烧器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操作部位应设置可燃气体泄漏报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警装置，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燃烧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统应设置防突然熄火或防点火失败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安全装置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7" name="IM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 3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39" name="IM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 3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23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2.2 涂装调漆间和喷漆室应规范设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燃气体报警装置和防爆电气设备设施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 3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1" name="IM 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 3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72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522"/>
        <w:gridCol w:w="4567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2033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rightMargin">
                    <wp:posOffset>-964565</wp:posOffset>
                  </wp:positionH>
                  <wp:positionV relativeFrom="topMargin">
                    <wp:posOffset>107950</wp:posOffset>
                  </wp:positionV>
                  <wp:extent cx="968375" cy="9525"/>
                  <wp:effectExtent l="0" t="0" r="0" b="0"/>
                  <wp:wrapNone/>
                  <wp:docPr id="343" name="IM 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 3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62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229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有机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溶剂清理清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除情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7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rightMargin">
                    <wp:posOffset>-2895600</wp:posOffset>
                  </wp:positionH>
                  <wp:positionV relativeFrom="topMargin">
                    <wp:posOffset>107950</wp:posOffset>
                  </wp:positionV>
                  <wp:extent cx="2904490" cy="9525"/>
                  <wp:effectExtent l="0" t="0" r="0" b="0"/>
                  <wp:wrapNone/>
                  <wp:docPr id="344" name="IM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 3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44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3" w:right="250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30.3.1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使用易燃易爆稀释剂(如天拿水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清洗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备设施应采取有效措施及时清除集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聚在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沟、地坑等有限空间内的可燃气体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rightMargin">
                    <wp:posOffset>-1289685</wp:posOffset>
                  </wp:positionH>
                  <wp:positionV relativeFrom="topMargin">
                    <wp:posOffset>107950</wp:posOffset>
                  </wp:positionV>
                  <wp:extent cx="1290320" cy="9525"/>
                  <wp:effectExtent l="0" t="0" r="0" b="0"/>
                  <wp:wrapNone/>
                  <wp:docPr id="345" name="IM 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 3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3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7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7" name="IM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 3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8" name="IM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 3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3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rect id="_x0000_s1044" o:spid="_x0000_s1044" o:spt="1" style="position:absolute;left:0pt;margin-left:100.7pt;margin-top:0.35pt;height:632.7pt;width:0.75pt;mso-position-horizontal-relative:page;mso-position-vertical-relative:page;z-index:25168076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轻工企业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0" w:right="22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日用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玻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璃制造企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炉、窑类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备安全防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情况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4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日用玻璃制造企业炉、窑类设备本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体及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附属设施严禁出现开裂、腐蚀、破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损、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砖损坏、壳体发红及明显弯曲变形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49" name="IM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 3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0" name="IM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 3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1" name="IM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 3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1" w:right="229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纸浆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造、造纸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业液氯使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用安全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3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纸浆制造、造纸企业严禁使用水蒸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或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明火直接加热钢瓶汽化液氯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3" name="IM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 3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4" name="IM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 3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1" w:right="229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险较高场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监测报警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置和防爆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置设置情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7" w:right="23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2.1 白酒储存、勾兑场所应规范设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置乙醇浓度监测报警装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5" name="IM 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 3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7" name="IM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 3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4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2.2 日用玻璃、陶瓷制造企业燃气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窑炉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应设置燃气低压警报器和快速切断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阀，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易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燃易爆气体聚集区域应设置监测报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警装置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59" name="IM 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 3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033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3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2.3 喷涂车间、调漆间应规范设置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装置和防爆电气设备设施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1" name="IM 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 36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2" name="IM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 3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3" name="IM 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 3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522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2032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rightMargin">
                    <wp:posOffset>-963930</wp:posOffset>
                  </wp:positionH>
                  <wp:positionV relativeFrom="topMargin">
                    <wp:posOffset>74930</wp:posOffset>
                  </wp:positionV>
                  <wp:extent cx="968375" cy="9525"/>
                  <wp:effectExtent l="0" t="0" r="0" b="0"/>
                  <wp:wrapNone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62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0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高温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备安全保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护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措施配备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3840" behindDoc="1" locked="0" layoutInCell="1" allowOverlap="1">
                  <wp:simplePos x="0" y="0"/>
                  <wp:positionH relativeFrom="rightMargin">
                    <wp:posOffset>-2895600</wp:posOffset>
                  </wp:positionH>
                  <wp:positionV relativeFrom="topMargin">
                    <wp:posOffset>74930</wp:posOffset>
                  </wp:positionV>
                  <wp:extent cx="2904490" cy="9525"/>
                  <wp:effectExtent l="0" t="0" r="0" b="0"/>
                  <wp:wrapNone/>
                  <wp:docPr id="365" name="IM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 3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44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31.4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食品制造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企业设及烘制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、油炸等设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施设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，应采取防过热自动报警切断装置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热防护措施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before="29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rightMargin">
                    <wp:posOffset>-1289685</wp:posOffset>
                  </wp:positionH>
                  <wp:positionV relativeFrom="topMargin">
                    <wp:posOffset>74930</wp:posOffset>
                  </wp:positionV>
                  <wp:extent cx="1290320" cy="9525"/>
                  <wp:effectExtent l="0" t="0" r="0" b="0"/>
                  <wp:wrapNone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3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7" name="IM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 3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8" name="IM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 36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69" name="IM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 3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>
              <w:pict>
                <v:rect id="_x0000_s1045" o:spid="_x0000_s1045" o:spt="1" style="position:absolute;left:0pt;margin-left:100.7pt;margin-top:0.35pt;height:255.8pt;width:0.75pt;mso-position-horizontal-relative:page;mso-position-vertical-relative:page;z-index:25168588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纺织企业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0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汽化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室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、燃气贮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罐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、储油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罐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、热媒炉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置和布局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4" w:right="26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纱、线、织物加工的烧毛、开幅、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烘干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热定型工艺使用煤气、石油液化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气、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天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然气和汽油等汽化气烧毛的燃气分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配室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储气罐、储油罐、汽油汽化器、热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媒炉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设备、装置，必须与生产加工、人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员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密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集场所明确分开，单独设置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1" name="IM 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 37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228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危险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储存安全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措施情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4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保险粉、双氧水、亚氯酸钠、雕白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粉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(吊白块)等危险品严禁超存、与禁忌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物料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混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存、露天堆放。保险粉应储存在通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良好、空气干燥的场所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3" name="IM 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 3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5" name="IM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 3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>
              <w:pict>
                <v:rect id="_x0000_s1046" o:spid="_x0000_s1046" o:spt="1" style="position:absolute;left:0pt;margin-left:100.7pt;margin-top:0.35pt;height:255.75pt;width:0.75pt;mso-position-horizontal-relative:page;mso-position-vertical-relative:page;z-index:25168486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烟草企业</w:t>
            </w: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1" w:right="22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使用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液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态二氧化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碳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的生产线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场所安全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护设备的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设置情况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8" w:right="23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使用液态二氧化碳制造膨胀烟丝的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线和场所，应设置二氧化碳浓度报警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仪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燃气浓度报警仪、紧急联动排风装置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6" name="IM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 3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7" name="IM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 3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0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熏蒸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杀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虫作业安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防护措施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作业场所设置警戒线，安排专人值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作业人员应配置防毒面具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79" name="IM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 3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1" name="IM 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 3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7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3.1 粉尘爆炸危险场所的20区禁止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使用非防爆电气设备设施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2" name="IM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 3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3" name="IM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 3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6" w:type="default"/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9"/>
        <w:gridCol w:w="4565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>
              <w:pict>
                <v:rect id="_x0000_s1047" o:spid="_x0000_s1047" o:spt="1" style="position:absolute;left:0pt;margin-left:100.7pt;margin-top:0pt;height:769.85pt;width:0.75pt;mso-position-horizontal-relative:page;mso-position-vertical-relative:page;z-index:25168691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230" w:lineRule="auto"/>
              <w:ind w:left="162" w:right="29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粉尘涉爆企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业</w:t>
            </w:r>
          </w:p>
        </w:tc>
        <w:tc>
          <w:tcPr>
            <w:tcW w:w="151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防火</w:t>
            </w:r>
          </w:p>
          <w:p>
            <w:pPr>
              <w:spacing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防爆情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</w:t>
            </w: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6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3.2 在粉碎、研磨、造粒等易于产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械点火源的工艺设备前，应规范设置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去除铁、石等异物的装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238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5" name="IM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 3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6" name="IM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 3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7" name="IM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 3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1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3.3 木制品加工企业，与砂光机连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接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风管应设置火花探测报警装置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89" name="IM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 38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6" w:right="23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除尘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统的安全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措施情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况</w:t>
            </w: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1" w:right="23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2.1 不同种类可燃性粉尘、或与可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燃气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等易加剧爆炸危险的介质严禁共用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一套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除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尘系统，不同防火分区的除尘系统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严禁互联互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通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1" name="IM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 3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3" name="IM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 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59" w:right="345" w:firstLine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2.2 干式除尘系统应规范采用泄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爆、隔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爆、惰化、抑爆、抗爆等一种或多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种控爆措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施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5" name="IM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 3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2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2.3 铝镁等金属粉尘除尘系统应采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用负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压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除尘方式；其他可燃性粉尘除尘系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统采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正压吹送粉尘时，应采取可靠的防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燃源的措施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7" name="IM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 3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8" name="IM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 3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399" name="IM 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 3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2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2.4 严禁采用粉尘沉降室除尘，严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禁采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用干式巷道式构筑物作为除尘风道</w:t>
            </w: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0" name="IM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 4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1" name="IM 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 4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2" name="IM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 4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519"/>
        <w:gridCol w:w="4568"/>
        <w:gridCol w:w="204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2035" w:type="dxa"/>
            <w:vMerge w:val="restart"/>
            <w:tcBorders>
              <w:top w:val="nil"/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8" o:spid="_x0000_s1048" o:spt="1" style="position:absolute;left:0pt;margin-left:100.7pt;margin-top:0pt;height:385.1pt;width:0.75pt;mso-position-horizontal-relative:page;mso-position-vertical-relative:page;z-index:251687936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9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2.5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2.5 铝镁等金属粉尘及木质粉尘的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干式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除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尘系统应规范设置锁气卸灰装置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8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3" name="IM 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 40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4" name="IM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 40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5" name="IM 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 4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5" w:right="228" w:firstLine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粉尘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爆炸危险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所的设置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况</w:t>
            </w: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5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34.3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粉尘爆炸危险场所严禁设置在非框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架结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的多层建构筑物内，与居民区、员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工宿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舍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、会议室等人员密集场所安全距离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符合要求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6" name="IM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 40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7" name="IM 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 4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8" name="IM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 4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粉尘</w:t>
            </w:r>
          </w:p>
          <w:p>
            <w:pPr>
              <w:spacing w:line="223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清扫情况</w:t>
            </w: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34.4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制定粉尘清扫制度，作业现场积尘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应及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规范清扫，铝镁等遇湿自然粉尘收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集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、贮存应落实防水防潮措施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09" name="IM 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 4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0" name="IM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 4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1" name="IM 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 4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35" w:type="dxa"/>
            <w:vMerge w:val="restart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rect id="_x0000_s1049" o:spid="_x0000_s1049" o:spt="1" style="position:absolute;left:0pt;margin-left:100.7pt;margin-top:0.45pt;height:255.75pt;width:0.75pt;mso-position-horizontal-relative:page;mso-position-vertical-relative:page;z-index:25168896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230" w:lineRule="auto"/>
              <w:ind w:left="162" w:right="292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液氨制冷企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业</w:t>
            </w: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5" w:right="228" w:firstLine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较多的生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场所使用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速冻结装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防护情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况</w:t>
            </w: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4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快速冻结装置必须设置在单独的作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内，且作业间内作业人员不得超过9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人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2" name="IM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 4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3" name="IM 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 4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4" name="IM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 4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8" w:right="22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包装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间、分割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、产品整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间等人员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较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多场所空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调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系统的制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冷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方式</w:t>
            </w: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35.2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包装间、分割间、产品整理间等人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员较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场所空调系统严禁采用氨直接蒸发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制冷系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7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5" name="IM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IM 4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6" name="IM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 4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7" name="IM 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 4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2035" w:type="dxa"/>
            <w:tcBorders>
              <w:left w:val="single" w:color="333333" w:sz="4" w:space="0"/>
              <w:bottom w:val="nil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7" w:right="228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所安全警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标志设置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</w:p>
        </w:tc>
        <w:tc>
          <w:tcPr>
            <w:tcW w:w="4568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86" w:right="233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工贸企业有限空间作业场所应设置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明显的安全警示标志和警示说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明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69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8" name="IM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 4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19" name="IM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 4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0" name="IM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 4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524"/>
        <w:gridCol w:w="4566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2032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>
              <w:pict>
                <v:rect id="_x0000_s1050" o:spid="_x0000_s1050" o:spt="1" style="position:absolute;left:0pt;margin-left:100.7pt;margin-top:0pt;height:254.6pt;width:0.75pt;mso-position-horizontal-relative:page;mso-position-vertical-relative:page;z-index:25168998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81" w:right="289" w:hanging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存在有限空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间作</w:t>
            </w:r>
            <w:r>
              <w:rPr>
                <w:rFonts w:ascii="宋体" w:hAnsi="宋体" w:eastAsia="宋体" w:cs="宋体"/>
                <w:sz w:val="22"/>
                <w:szCs w:val="22"/>
              </w:rPr>
              <w:t>业企业</w:t>
            </w:r>
          </w:p>
        </w:tc>
        <w:tc>
          <w:tcPr>
            <w:tcW w:w="1524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1" w:right="230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现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场安全管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情况</w:t>
            </w:r>
          </w:p>
        </w:tc>
        <w:tc>
          <w:tcPr>
            <w:tcW w:w="456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8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36.2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进行危险有害因素检测或者监测并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行现场专人监护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38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1" name="IM 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 4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2" name="IM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 4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3" name="IM 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 4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1" w:right="230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批制度的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落实情况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2" w:right="26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36.3.1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制定有限空间作业方案并经审核、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批准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4" name="IM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 4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5" name="IM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 4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6" name="IM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 4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3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使用挖掘机跨越轨道时，没有防滑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措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施。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7" name="IM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 4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8" name="IM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 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29" name="IM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 4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458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入井人员是否携带烟草和点火物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品；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否随身携带自救器、标识卡和矿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灯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7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0" name="IM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 4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1" name="IM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 43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2" name="IM 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 4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5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入井人员是否随身携带自救器、标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识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卡和矿灯。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9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3" name="IM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 4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4" name="IM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 4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5" name="IM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 4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4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关闭的煤矿是否擅自恢复生产的违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法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行为。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9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6" name="IM 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 4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7" name="IM 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 4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8" name="IM 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 4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>
      <w:r>
        <w:pict>
          <v:rect id="_x0000_s1051" o:spid="_x0000_s1051" o:spt="1" style="position:absolute;left:0pt;margin-left:143.25pt;margin-top:36pt;height:769.85pt;width:1.5pt;mso-position-horizontal-relative:page;mso-position-vertical-relative:page;z-index:251691008;mso-width-relative:page;mso-height-relative:page;" fillcolor="#333333" filled="t" stroked="f" coordsize="21600,21600" o:allowincell="f">
            <v:path/>
            <v:fill on="t" opacity="43434f" focussize="0,0"/>
            <v:stroke on="f"/>
            <v:imagedata o:title=""/>
            <o:lock v:ext="edit"/>
          </v:rect>
        </w:pict>
      </w:r>
      <w:r>
        <w:pict>
          <v:rect id="_x0000_s1052" o:spid="_x0000_s1052" o:spt="1" style="position:absolute;left:0pt;margin-left:42.35pt;margin-top:36pt;height:769.85pt;width:0.75pt;mso-position-horizontal-relative:page;mso-position-vertical-relative:page;z-index:251692032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78" w:lineRule="exact"/>
      </w:pPr>
    </w:p>
    <w:tbl>
      <w:tblPr>
        <w:tblStyle w:val="4"/>
        <w:tblW w:w="6621" w:type="dxa"/>
        <w:tblInd w:w="3551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9"/>
        <w:gridCol w:w="204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457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8" w:righ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37.1.5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在重点防火、防爆区焊接作业时，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</w:t>
            </w:r>
            <w:r>
              <w:rPr>
                <w:rFonts w:ascii="宋体" w:hAnsi="宋体" w:eastAsia="宋体" w:cs="宋体"/>
                <w:sz w:val="22"/>
                <w:szCs w:val="22"/>
              </w:rPr>
              <w:t>办理用火审批单。</w:t>
            </w:r>
          </w:p>
        </w:tc>
        <w:tc>
          <w:tcPr>
            <w:tcW w:w="2042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8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39" name="IM 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 4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0" name="IM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 4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1" name="IM 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 4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8" w:righ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安全副矿长、总工程师是否督促落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实本单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位安全生产整改措施。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2" name="IM 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 4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3" name="IM 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 4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4" name="IM 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 4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3" w:right="236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对已发现的事故隐患是否及时采取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措施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经责令消除后，拒不执行的。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5" name="IM 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 4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6" name="IM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 4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7" name="IM 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 4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74" w:right="236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对造成人员死亡的生产安全事故负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接责任的特种作业人员是否重新参加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培训继续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从事特种作业的。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8" name="IM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 4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49" name="IM 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 4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0" name="IM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 4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6" w:right="236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应急救援预案是否按照规定及时修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订完善。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7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1" name="IM 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 4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2" name="IM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 4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3" name="IM 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 4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72" w:right="34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.10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是否取得采矿许可证，或者采矿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许可</w:t>
            </w:r>
            <w:r>
              <w:rPr>
                <w:rFonts w:ascii="宋体" w:hAnsi="宋体" w:eastAsia="宋体" w:cs="宋体"/>
                <w:sz w:val="22"/>
                <w:szCs w:val="22"/>
              </w:rPr>
              <w:t>证是否已过期。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9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4" name="IM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 4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5" name="IM 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 4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6" name="IM 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 4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>
      <w:r>
        <w:pict>
          <v:rect id="_x0000_s1053" o:spid="_x0000_s1053" o:spt="1" style="position:absolute;left:0pt;margin-left:42.35pt;margin-top:36pt;height:769.85pt;width:0.75pt;mso-position-horizontal-relative:page;mso-position-vertical-relative:page;z-index:251694080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54" o:spid="_x0000_s1054" o:spt="202" type="#_x0000_t202" style="position:absolute;left:0pt;margin-left:41.35pt;margin-top:35pt;height:771.85pt;width:162.55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210" w:type="dxa"/>
                    <w:tblInd w:w="2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75"/>
                    <w:gridCol w:w="1235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96" w:hRule="atLeast"/>
                    </w:trPr>
                    <w:tc>
                      <w:tcPr>
                        <w:tcW w:w="1975" w:type="dxa"/>
                        <w:tcBorders>
                          <w:right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4" w:lineRule="auto"/>
                          <w:ind w:left="172" w:right="232" w:firstLine="5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  <w14:textOutline w14:w="571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2"/>
                            <w:szCs w:val="22"/>
                            <w14:textOutline w14:w="571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7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  <w14:textOutline w14:w="571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 xml:space="preserve"> 矿山安全基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2"/>
                            <w:szCs w:val="22"/>
                          </w:rPr>
                          <w:t>础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</w:rPr>
                          <w:t>管理</w:t>
                        </w:r>
                      </w:p>
                    </w:tc>
                    <w:tc>
                      <w:tcPr>
                        <w:tcW w:w="1235" w:type="dxa"/>
                        <w:tcBorders>
                          <w:left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1" w:line="224" w:lineRule="auto"/>
                          <w:ind w:left="233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2"/>
                            <w:szCs w:val="22"/>
                            <w14:textOutline w14:w="571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37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  <w14:textOutline w14:w="5715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.1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2"/>
                            <w:szCs w:val="22"/>
                          </w:rPr>
                          <w:t xml:space="preserve"> 安全</w:t>
                        </w: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2"/>
                            <w:szCs w:val="22"/>
                          </w:rPr>
                          <w:t>管理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78" w:lineRule="exact"/>
      </w:pPr>
    </w:p>
    <w:tbl>
      <w:tblPr>
        <w:tblStyle w:val="4"/>
        <w:tblW w:w="6621" w:type="dxa"/>
        <w:tblInd w:w="3551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9"/>
        <w:gridCol w:w="204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457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73" w:right="349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是否将生产经营项目、场所、设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备发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或出租给不具备安全生产条件或相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资质的单位或个人的违法行为。</w:t>
            </w:r>
          </w:p>
        </w:tc>
        <w:tc>
          <w:tcPr>
            <w:tcW w:w="2042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33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7" name="IM 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IM 4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8" name="IM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 4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59" name="IM 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IM 4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2" w:right="34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是否按规定填绘反映实际情况的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采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掘工程平面图，逾期未改正的。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0" name="IM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 4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1" name="IM 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IM 46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2" name="IM 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 4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2" w:right="34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注册安全工程师从事煤矿职业的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监管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6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3" name="IM 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IM 4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4" name="IM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 4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5" name="IM 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IM 4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73" w:right="349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煤矿建设项目是否按规定进行安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全预评价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和安全验收评价。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7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6" name="IM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 4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7" name="IM 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IM 4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8" name="IM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3" w:right="349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.15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煤矿领导带班下井登记档案是否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假。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9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69" name="IM 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IM 4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0" name="IM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 4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1" name="IM 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IM 4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173" w:right="236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.16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矿井全年原煤产量是否超过矿井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核定(设计)生产能力10%以上，或者矿井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量是否大于矿井核定(设计)生产能力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0％的。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9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2" name="IM 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 4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3" name="IM 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IM 4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4" name="IM 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 4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>
      <w:r>
        <w:pict>
          <v:rect id="_x0000_s1055" o:spid="_x0000_s1055" o:spt="1" style="position:absolute;left:0pt;margin-left:143.25pt;margin-top:36pt;height:769.85pt;width:1.5pt;mso-position-horizontal-relative:page;mso-position-vertical-relative:page;z-index:251695104;mso-width-relative:page;mso-height-relative:page;" fillcolor="#333333" filled="t" stroked="f" coordsize="21600,21600" o:allowincell="f">
            <v:path/>
            <v:fill on="t" opacity="43434f" focussize="0,0"/>
            <v:stroke on="f"/>
            <v:imagedata o:title=""/>
            <o:lock v:ext="edit"/>
          </v:rect>
        </w:pict>
      </w:r>
      <w:r>
        <w:pict>
          <v:rect id="_x0000_s1056" o:spid="_x0000_s1056" o:spt="1" style="position:absolute;left:0pt;margin-left:42.35pt;margin-top:36pt;height:769.85pt;width:0.75pt;mso-position-horizontal-relative:page;mso-position-vertical-relative:page;z-index:251696128;mso-width-relative:page;mso-height-relative:page;" fillcolor="#33333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78" w:lineRule="exact"/>
      </w:pPr>
    </w:p>
    <w:tbl>
      <w:tblPr>
        <w:tblStyle w:val="4"/>
        <w:tblW w:w="6621" w:type="dxa"/>
        <w:tblInd w:w="3551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9"/>
        <w:gridCol w:w="204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457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72" w:right="349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.17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矿井各种责任制建立情况、从业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人员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育培训情况、灾害预防和处理计划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编制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安全机构设置情况、应急救援预案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及演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练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、矿井地质资料、矿井地质报告修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2042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5" name="IM 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IM 47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6" name="IM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 47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7" name="IM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IM 47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8" w:righ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.18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矿井回采与顶板控制、采掘机械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管理使用等情况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8" name="IM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 47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79" name="IM 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IM 4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0" name="IM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 48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87" w:right="349" w:hanging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.19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矿井应急救援队伍建设、安全避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险设置建设情况。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1" name="IM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IM 48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2" name="IM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 48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3" name="IM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IM 48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78" w:righ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.20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矿井新招的井下作业人员规定的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sz w:val="22"/>
                <w:szCs w:val="22"/>
              </w:rPr>
              <w:t>习期是否满足要求。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4" name="IM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 48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5" name="IM 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IM 48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6" name="IM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 4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72" w:right="38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37.1.21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矿井未建立消防防尘供水系统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。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采掘工作面无防尘供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水管路。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7" name="IM 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IM 4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8" name="IM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 48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89" name="IM 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IM 48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57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74" w:right="349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矿井每年是否安排采掘作业计划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时未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核定生产和通风能力，并未按实际供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z w:val="22"/>
                <w:szCs w:val="22"/>
              </w:rPr>
              <w:t>量核定矿井产量。</w:t>
            </w:r>
          </w:p>
        </w:tc>
        <w:tc>
          <w:tcPr>
            <w:tcW w:w="2042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0" name="IM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 49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1" name="IM 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IM 49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2" name="IM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 4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579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2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527"/>
        <w:gridCol w:w="4564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1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4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矿井爆炸物品和井下爆破管理情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3" name="IM 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IM 49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4" name="IM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 4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5" name="IM 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IM 4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1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6" w:righ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1.24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矿井电气设备、输电线路和电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电气设备的检查维护和保养情况。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6" name="IM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 49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7" name="IM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 49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8" name="IM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 49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1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37.1.25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矿井监测监控与通信管理情况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499" name="IM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IM 49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0" name="IM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 5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1" name="IM 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IM 50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1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160" w:right="345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.26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矿井立井提升、平巷和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倾斜巷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运输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理、提升装置、钢丝绳和连接装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置、空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气压缩机的使用和管理情况。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2" name="IM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 50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3" name="IM 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IM 50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4" name="IM 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 50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1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restart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5" w:righ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在突出煤层的煤巷中安装、更换、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维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或者回收支架时，是否采取预防煤体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冒落引起突出的措施的违法行为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5" name="IM 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IM 50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6" name="IM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 5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7" name="IM 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IM 50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1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2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是否将保护层工作面推进情况在瓦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斯地质图上标注并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及时更新。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8" name="IM 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 50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09" name="IM 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IM 50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0" name="IM 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 5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1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4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529"/>
        <w:gridCol w:w="4563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0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4" w:right="28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防治煤与瓦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斯突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出</w:t>
            </w:r>
          </w:p>
        </w:tc>
        <w:tc>
          <w:tcPr>
            <w:tcW w:w="152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3" w:right="23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防治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与瓦斯突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管理</w:t>
            </w:r>
          </w:p>
        </w:tc>
        <w:tc>
          <w:tcPr>
            <w:tcW w:w="4563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0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是否按规定组织相关人员对突出煤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层的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采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掘工作面异常现象，和明显突出预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兆进行分析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、查明原因，是否采取措施、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建立台账。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1" name="IM 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IM 5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2" name="IM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 5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3" name="IM 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IM 5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有突出煤层的煤矿企业、煤矿是否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编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年度、季度、月度生产计划时，同时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编制年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度、季度、月度防突措施计划。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4" name="IM 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 5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5" name="IM 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IM 5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6" name="IM 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 5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1" w:line="215" w:lineRule="auto"/>
              <w:ind w:left="161" w:right="23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煤层瓦斯压力达到或者超过2</w:t>
            </w:r>
            <w:r>
              <w:rPr>
                <w:rFonts w:ascii="宋体" w:hAnsi="宋体" w:eastAsia="宋体" w:cs="宋体"/>
                <w:sz w:val="22"/>
                <w:szCs w:val="22"/>
              </w:rPr>
              <w:t>MPa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区域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，以及施工钻孔时出现喷孔、顶钻等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动力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现象的，是否采取防止瓦斯超限和喷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孔顶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钻伤人等措施或者使用远程操控钻机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7" name="IM 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IM 5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8" name="IM 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 5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19" name="IM 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IM 5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8" w:right="233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煤矿企业主要负责人每季度、煤矿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矿长每月是否至少进行1次防突专题研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检查、部署防突工作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0" name="IM 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 5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1" name="IM 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IM 52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2" name="IM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 5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矿井是否落实两个“四位一体”防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突措施。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3" name="IM 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IM 5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4" name="IM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 5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5" name="IM 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IM 52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0" w:right="233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突出煤层每个采掘工作面开始作业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后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是否10天内进行1次突出事故逃生、救援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演习，每半年是否至少进行1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次逃生演习，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当安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设施或者作业人员发生较大变化时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否进行1次逃生演习的违法行为。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6" name="IM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 5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7" name="IM 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IM 52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8" name="IM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 5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0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3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524"/>
        <w:gridCol w:w="4566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2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2" w:right="23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突出矿井是否按规定建设采区避难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硐室。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29" name="IM 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IM 5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0" name="IM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 5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1" name="IM 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IM 5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2" w:line="213" w:lineRule="auto"/>
              <w:ind w:left="162" w:right="34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1.10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突出矿井是否详细记录突出预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测、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突措施实施、措施效果检验、区域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验证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关键环节的主要信息，是否与视频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监控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仪器测量、抽采计量等数据统一归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档管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，是否做到保存至相关区域采掘作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结束。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2" name="IM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 5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3" name="IM 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IM 53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4" name="IM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 53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6" w:right="34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采掘作业时，防突措施是否有详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细准确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的记录。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5" name="IM 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IM 53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6" name="IM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 5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7" name="IM 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IM 53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Merge w:val="continue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64" w:right="345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38.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.12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防突措施计划及所需的人力、物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力、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财力保障安排是否煤矿企业技术负责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人和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煤矿总工程师组织编制，煤矿企业主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要负责人、矿</w:t>
            </w:r>
            <w:r>
              <w:rPr>
                <w:rFonts w:ascii="宋体" w:hAnsi="宋体" w:eastAsia="宋体" w:cs="宋体"/>
                <w:sz w:val="22"/>
                <w:szCs w:val="22"/>
              </w:rPr>
              <w:t>长审批。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8" name="IM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 5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39" name="IM 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IM 53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0" name="IM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 5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2" w:type="dxa"/>
            <w:tcBorders>
              <w:top w:val="single" w:color="333333" w:sz="2" w:space="0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防治水管理</w:t>
            </w:r>
          </w:p>
        </w:tc>
        <w:tc>
          <w:tcPr>
            <w:tcW w:w="152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防治</w:t>
            </w:r>
          </w:p>
          <w:p>
            <w:pPr>
              <w:spacing w:line="222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5" w:right="233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39.1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矿井井下排水、井下防治水、探放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管理情况。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1" name="IM 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IM 5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2" name="IM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 5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3" name="IM 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IM 54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2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61" w:righ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应急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救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援队伍建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、应急演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练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和应急装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、物资配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456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9" w:right="233" w:hanging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应急救援队伍建立、应急演练和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应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急装备、物</w:t>
            </w:r>
            <w:r>
              <w:rPr>
                <w:rFonts w:ascii="宋体" w:hAnsi="宋体" w:eastAsia="宋体" w:cs="宋体"/>
                <w:sz w:val="22"/>
                <w:szCs w:val="22"/>
              </w:rPr>
              <w:t>资配备情况。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4" name="IM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 5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5" name="IM 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IM 5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6" name="IM 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 5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2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>
              <w:pict>
                <v:rect id="_x0000_s1057" o:spid="_x0000_s1057" o:spt="1" style="position:absolute;left:0pt;margin-left:100.7pt;margin-top:0pt;height:769.85pt;width:0.75pt;mso-position-horizontal-relative:page;mso-position-vertical-relative:page;z-index:25169715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通用</w: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</w:t>
            </w:r>
          </w:p>
          <w:p>
            <w:pPr>
              <w:spacing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投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入情</w:t>
            </w:r>
          </w:p>
          <w:p>
            <w:pPr>
              <w:spacing w:line="223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40.2.1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安全投入情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7" name="IM 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IM 5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8" name="IM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 5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49" name="IM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IM 54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基建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扩建矿山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计审查和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评价报告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编制情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基建改扩建矿山设计审查和预评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价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报告编制情况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0" name="IM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 55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1" name="IM 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IM 55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2" name="IM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 5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图纸</w:t>
            </w:r>
          </w:p>
          <w:p>
            <w:pPr>
              <w:spacing w:line="207" w:lineRule="auto"/>
              <w:ind w:left="156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真实心情</w:t>
            </w:r>
          </w:p>
          <w:p>
            <w:pPr>
              <w:spacing w:line="223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图纸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真实心情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3" name="IM 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IM 5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4" name="IM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 55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5" name="IM 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IM 55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淘汰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危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及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安全生产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工艺、设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7" w:right="45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40.5.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淘汰危及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安全生产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工艺、设备情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6" name="IM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 55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7" name="IM 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IM 55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8" name="IM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 55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证照</w:t>
            </w:r>
          </w:p>
          <w:p>
            <w:pPr>
              <w:spacing w:line="223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40.6.1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证照齐全</w:t>
            </w:r>
            <w:r>
              <w:rPr>
                <w:rFonts w:ascii="宋体" w:hAnsi="宋体" w:eastAsia="宋体" w:cs="宋体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59" name="IM 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IM 55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0" name="IM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 56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1" name="IM 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IM 56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2" w:line="212" w:lineRule="auto"/>
              <w:ind w:left="153" w:right="228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40.7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主要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负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责人、安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考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核合格和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种作业人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持证上岗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主要负责人、安全管理人员考核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合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格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和特种作业人员持证上岗情况。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2" name="IM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 56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3" name="IM 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IM 56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4" name="IM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 5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519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5" w:type="dxa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61" w:right="22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机构设置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从业人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员培训情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40.8.1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安全管理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机构设置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、从业人员培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训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5" name="IM 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IM 5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6" name="IM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 5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7" name="IM 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IM 56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>
              <w:pict>
                <v:rect id="_x0000_s1058" o:spid="_x0000_s1058" o:spt="1" style="position:absolute;left:0pt;margin-left:100.7pt;margin-top:0.35pt;height:649.5pt;width:0.75pt;mso-position-horizontal-relative:page;mso-position-vertical-relative:page;z-index:251698176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地下矿山</w:t>
            </w: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主通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机运行监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主通风机运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行监控情况。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8" name="IM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 56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69" name="IM 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IM 5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0" name="IM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 57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60" w:right="228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探放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制度落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实、水害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患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治理情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7" w:right="23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41.2.1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探放水制度落实、水害隐患治理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情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1" name="IM 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IM 5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2" name="IM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 57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3" name="IM 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IM 57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9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井下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人员定位系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运行情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井下人员定位系统运行情况。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4" name="IM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 57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5" name="IM 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IM 57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6" name="IM 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 57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顶板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监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测管控和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采空区普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、治理、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测情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7" w:right="45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41.4.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顶板监测管控和采空区普查、治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理、监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测情况。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7" name="IM 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IM 57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8" name="IM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 57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79" name="IM 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IM 5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7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矿领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导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下井带班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41.5.1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矿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领导下井带班情况。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0" name="IM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 58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1" name="IM 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IM 58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2" name="IM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 58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59" o:spid="_x0000_s1059" o:spt="1" style="position:absolute;left:0pt;margin-left:100.7pt;margin-top:0pt;height:376.15pt;width:0.75pt;mso-position-horizontal-relative:page;mso-position-vertical-relative:page;z-index:25170022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</w:t>
            </w:r>
          </w:p>
          <w:p>
            <w:pPr>
              <w:spacing w:line="207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出口情</w:t>
            </w:r>
          </w:p>
          <w:p>
            <w:pPr>
              <w:spacing w:line="223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41.6.1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安全出口情</w:t>
            </w:r>
            <w:r>
              <w:rPr>
                <w:rFonts w:ascii="宋体" w:hAnsi="宋体" w:eastAsia="宋体" w:cs="宋体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3" name="IM 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IM 58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4" name="IM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 58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5" name="IM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IM 58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6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41.7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提升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设备定期检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检验情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41.7.1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提升设备定期检测检验情况。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6" name="IM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 5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7" name="IM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IM 5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8" name="IM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 58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自救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和便携式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体检测仪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备情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7" w:right="23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41.8.1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自救器和便携式气体检测仪配备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情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89" name="IM 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IM 58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0" name="IM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 59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1" name="IM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IM 59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60" o:spid="_x0000_s1060" o:spt="1" style="position:absolute;left:0pt;margin-left:100.7pt;margin-top:0.35pt;height:393.75pt;width:0.75pt;mso-position-horizontal-relative:page;mso-position-vertical-relative:page;z-index:25169920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露天矿山</w:t>
            </w: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5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按设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控制排土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堆置参数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安全检查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按设计控制排土场堆置参数和安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全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检查情况。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2" name="IM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 5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3" name="IM 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IM 5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4" name="IM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 5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6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机械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二次破碎和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铲装作业情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.2.1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机械二次破碎和铲装作业情况。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5" name="IM 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IM 5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6" name="IM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 59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7" name="IM 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IM 59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中深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爆破作业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中深孔爆破作业落实情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8" name="IM 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 59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599" name="IM 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IM 59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0" name="IM 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 6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61" o:spid="_x0000_s1061" o:spt="1" style="position:absolute;left:0pt;margin-left:100.7pt;margin-top:0pt;height:376.15pt;width:0.75pt;mso-position-horizontal-relative:page;mso-position-vertical-relative:page;z-index:251702272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按设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控制边坡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数和安全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检查情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67" w:right="23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42.4.1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按设计控制边坡参数和安全检查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情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1" name="IM 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IM 60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2" name="IM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 60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3" name="IM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IM 60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爆破</w:t>
            </w:r>
          </w:p>
          <w:p>
            <w:pPr>
              <w:spacing w:line="207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z w:val="22"/>
                <w:szCs w:val="22"/>
              </w:rPr>
              <w:t>全距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离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42.5.1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爆破安全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>距离。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4" name="IM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 60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5" name="IM 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IM 60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6" name="IM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 6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5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42.6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按设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参数分层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台阶开采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7" w:right="68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42.6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按设计参数分层分台阶开采情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7" name="IM 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IM 60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8" name="IM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 60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09" name="IM 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IM 60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62" o:spid="_x0000_s1062" o:spt="1" style="position:absolute;left:0pt;margin-left:100.7pt;margin-top:0.35pt;height:393.75pt;width:0.75pt;mso-position-horizontal-relative:page;mso-position-vertical-relative:page;z-index:251701248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3" w:right="26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按照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计放矿、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筑坝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43.1.1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按照设计放矿、筑坝情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0" name="IM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 6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1" name="IM 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IM 61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2" name="IM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 6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应急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案备案情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43.2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应急预案备案情况。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3" name="IM 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IM 6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4" name="IM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 6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5" name="IM 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IM 6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6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洪、排渗设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43.3.1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排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洪、排渗设施情况。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6" name="IM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 6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7" name="IM 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IM 6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8" name="IM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 6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519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5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w:pict>
                <v:rect id="_x0000_s1063" o:spid="_x0000_s1063" o:spt="1" style="position:absolute;left:0pt;margin-left:100.7pt;margin-top:0pt;height:631.9pt;width:0.75pt;mso-position-horizontal-relative:page;mso-position-vertical-relative:page;z-index:251703296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尾矿库</w:t>
            </w:r>
          </w:p>
        </w:tc>
        <w:tc>
          <w:tcPr>
            <w:tcW w:w="1519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59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尾矿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库在线监测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系统运行情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.4.1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尾矿库在线监测系统运行情况。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19" name="IM 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IM 6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0" name="IM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 6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1" name="IM 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IM 62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9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43.5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尾矿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库试运行情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43.5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.1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尾矿库试运行情况。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2" name="IM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 6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3" name="IM 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IM 6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4" name="IM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 6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2" w:line="212" w:lineRule="auto"/>
              <w:ind w:left="159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察、设计、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工、监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理、安全评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价等中介机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资质情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5" w:right="233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43.6.1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勘察、设计、施工、监理、安全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评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价等中介机构资质情况。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5" name="IM 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IM 6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6" name="IM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 6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7" name="IM 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IM 6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61" w:right="228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危、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险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停产整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病库限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期整改情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43.7.1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危、险库停产整改、病库限期整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改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8" name="IM 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 6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29" name="IM 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IM 62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0" name="IM 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 6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8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43.8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现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状评价、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面勘察及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稳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定性专项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价完成情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43.8.1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安全现状评价、全面勘察及稳定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性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z w:val="22"/>
                <w:szCs w:val="22"/>
              </w:rPr>
              <w:t>评价完成情况。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1" name="IM 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IM 6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2" name="IM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 6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3" name="IM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IM 63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5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59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坑探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工程的设计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方案中是否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设有安全专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篇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坑探工程的设计方案中是否设有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安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专篇。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4" name="IM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 63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5" name="IM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IM 63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6" name="IM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 6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5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16"/>
        <w:gridCol w:w="4568"/>
        <w:gridCol w:w="204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038" w:type="dxa"/>
            <w:vMerge w:val="restart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>
              <w:pict>
                <v:rect id="_x0000_s1064" o:spid="_x0000_s1064" o:spt="1" style="position:absolute;left:0pt;margin-left:100.7pt;margin-top:0pt;height:376.15pt;width:0.75pt;mso-position-horizontal-relative:page;mso-position-vertical-relative:page;z-index:251705344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" w:righ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金属与非金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属矿产资源地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勘探</w:t>
            </w:r>
          </w:p>
        </w:tc>
        <w:tc>
          <w:tcPr>
            <w:tcW w:w="1516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13" w:lineRule="auto"/>
              <w:ind w:left="153" w:right="228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地质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探单位是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存在以探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矿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名义从事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非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法采矿活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动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nil"/>
              <w:bottom w:val="single" w:color="333333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8" w:right="233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44.2.1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地质勘探单位是否存在以探矿名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义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>非法采矿活动。</w:t>
            </w:r>
          </w:p>
        </w:tc>
        <w:tc>
          <w:tcPr>
            <w:tcW w:w="2045" w:type="dxa"/>
            <w:tcBorders>
              <w:top w:val="nil"/>
              <w:bottom w:val="single" w:color="333333" w:sz="2" w:space="0"/>
              <w:right w:val="single" w:color="333333" w:sz="4" w:space="0"/>
            </w:tcBorders>
            <w:vAlign w:val="top"/>
          </w:tcPr>
          <w:p>
            <w:pPr>
              <w:spacing w:before="12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7" name="IM 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IM 63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8" name="IM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 6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39" name="IM 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IM 63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15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地质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探单位是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存在非法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转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包地质勘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探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工程项目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地质勘探单位是否存在非法转包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地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质勘探工程项目</w:t>
            </w:r>
            <w:r>
              <w:rPr>
                <w:rFonts w:ascii="宋体" w:hAnsi="宋体" w:eastAsia="宋体" w:cs="宋体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0" name="IM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 6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1" name="IM 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IM 6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2" name="IM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 6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地质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探工程的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计、施工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安全管理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9" w:right="233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44.4.1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地质勘探工程的设计、施工和安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全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3" name="IM 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IM 64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4" name="IM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 6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5" name="IM 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IM 64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restart"/>
            <w:tcBorders>
              <w:top w:val="single" w:color="333333" w:sz="2" w:space="0"/>
              <w:left w:val="single" w:color="333333" w:sz="4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>
              <w:pict>
                <v:rect id="_x0000_s1065" o:spid="_x0000_s1065" o:spt="1" style="position:absolute;left:0pt;margin-left:100.7pt;margin-top:0.35pt;height:393.75pt;width:0.75pt;mso-position-horizontal-relative:page;mso-position-vertical-relative:page;z-index:251704320;mso-width-relative:page;mso-height-relative:page;" fillcolor="#333333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70" w:right="295" w:hanging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外包工程行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为</w:t>
            </w: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295" w:line="212" w:lineRule="auto"/>
              <w:ind w:left="156" w:right="228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发包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方将承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包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项目纳入本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单位的安全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理体系，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实行统一管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理并开展考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核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7" w:right="23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45.1.1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发包方将承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方项目纳入本单位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的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管理体系，实行统一管理并开展考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核。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6" name="IM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 6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7" name="IM 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IM 64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8" name="IM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 6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54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45.2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发包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与承包方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订安全生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管理协议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45.2.1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发包方与承包方签订安全生产管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理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协议情况。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5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49" name="IM 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IM 64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0" name="IM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 65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1" name="IM 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IM 65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155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45.3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承包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安全生产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许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可证及施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工资质情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164" w:right="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45.3.1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承包方安全生产许可证及施工资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质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情况。</w:t>
            </w:r>
          </w:p>
        </w:tc>
        <w:tc>
          <w:tcPr>
            <w:tcW w:w="2045" w:type="dxa"/>
            <w:tcBorders>
              <w:top w:val="single" w:color="333333" w:sz="2" w:space="0"/>
              <w:bottom w:val="single" w:color="333333" w:sz="2" w:space="0"/>
            </w:tcBorders>
            <w:vAlign w:val="top"/>
          </w:tcPr>
          <w:p>
            <w:pPr>
              <w:spacing w:before="164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2" name="IM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 6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3" name="IM 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IM 6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4" name="IM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 65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038" w:type="dxa"/>
            <w:vMerge w:val="continue"/>
            <w:tcBorders>
              <w:top w:val="nil"/>
              <w:left w:val="single" w:color="333333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4568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  <w:tc>
          <w:tcPr>
            <w:tcW w:w="2045" w:type="dxa"/>
            <w:tcBorders>
              <w:top w:val="single" w:color="333333" w:sz="2" w:space="0"/>
              <w:bottom w:val="nil"/>
            </w:tcBorders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8"/>
          <w:pgMar w:top="400" w:right="877" w:bottom="0" w:left="847" w:header="0" w:footer="0" w:gutter="0"/>
          <w:cols w:space="720" w:num="1"/>
        </w:sectPr>
      </w:pPr>
    </w:p>
    <w:p/>
    <w:p>
      <w:pPr>
        <w:spacing w:line="78" w:lineRule="exact"/>
      </w:pPr>
    </w:p>
    <w:tbl>
      <w:tblPr>
        <w:tblStyle w:val="4"/>
        <w:tblW w:w="10167" w:type="dxa"/>
        <w:tblInd w:w="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523"/>
        <w:gridCol w:w="2392"/>
        <w:gridCol w:w="657"/>
        <w:gridCol w:w="1519"/>
        <w:gridCol w:w="2045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2031" w:type="dxa"/>
            <w:tcBorders>
              <w:top w:val="nil"/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5" w:line="211" w:lineRule="auto"/>
              <w:ind w:left="162" w:righ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45.4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承包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在登记注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地以外的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省、自治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、直辖市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事施工作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时，向作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地县级安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监管部门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面报告承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揽项目情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。</w:t>
            </w:r>
          </w:p>
        </w:tc>
        <w:tc>
          <w:tcPr>
            <w:tcW w:w="4568" w:type="dxa"/>
            <w:gridSpan w:val="3"/>
            <w:tcBorders>
              <w:top w:val="nil"/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2" w:line="216" w:lineRule="auto"/>
              <w:ind w:left="167" w:right="233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5715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45.4.1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承包方在登记注册地以外的省、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自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、直辖市从事施工作业时，向作业地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县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安全监管部门书面报告承揽项目情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况。</w:t>
            </w:r>
          </w:p>
        </w:tc>
        <w:tc>
          <w:tcPr>
            <w:tcW w:w="2045" w:type="dxa"/>
            <w:tcBorders>
              <w:top w:val="nil"/>
              <w:left w:val="single" w:color="333333" w:sz="6" w:space="0"/>
              <w:right w:val="single" w:color="333333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5" name="IM 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IM 65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正常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6" name="IM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 6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不涉及</w:t>
            </w:r>
          </w:p>
          <w:p>
            <w:pPr>
              <w:spacing w:line="207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7" name="IM 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IM 65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有问题</w:t>
            </w:r>
          </w:p>
          <w:p>
            <w:pPr>
              <w:spacing w:before="1" w:line="224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题描述：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检查结果</w:t>
            </w:r>
          </w:p>
        </w:tc>
        <w:tc>
          <w:tcPr>
            <w:tcW w:w="8136" w:type="dxa"/>
            <w:gridSpan w:val="5"/>
            <w:tcBorders>
              <w:left w:val="single" w:color="000000" w:sz="6" w:space="0"/>
              <w:bottom w:val="single" w:color="000000" w:sz="2" w:space="0"/>
              <w:right w:val="single" w:color="333333" w:sz="6" w:space="0"/>
            </w:tcBorders>
            <w:vAlign w:val="top"/>
          </w:tcPr>
          <w:p>
            <w:pPr>
              <w:spacing w:before="166" w:line="208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8" name="IM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 6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未发现问题</w:t>
            </w:r>
          </w:p>
          <w:p>
            <w:pPr>
              <w:spacing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59" name="IM 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IM 6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现问题经责令已改正</w:t>
            </w:r>
          </w:p>
          <w:p>
            <w:pPr>
              <w:spacing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0" name="IM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 6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未发现开展本次抽查涉及的经营活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动</w:t>
            </w:r>
          </w:p>
          <w:p>
            <w:pPr>
              <w:spacing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1" name="IM 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IM 66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未按规定公示应当公示的信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息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2" name="IM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 6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公示信息隐瞒真实情况弄虚作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假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3" name="IM 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IM 66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现问题待后续处理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4" name="IM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 66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注销</w:t>
            </w:r>
          </w:p>
          <w:p>
            <w:pPr>
              <w:spacing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5" name="IM 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IM 6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被吊销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6" name="IM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 66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被撤销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7" name="IM 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IM 66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非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部门管辖，无法检查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8" name="IM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 66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[暂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停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营业]未发现本次抽查涉及的经营活动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69" name="IM 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IM 6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迁出</w:t>
            </w:r>
          </w:p>
          <w:p>
            <w:pPr>
              <w:spacing w:before="1"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0" name="IM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 6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不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配合检查情节严重</w:t>
            </w:r>
          </w:p>
          <w:p>
            <w:pPr>
              <w:spacing w:line="207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1" name="IM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IM 6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已关闭或正在组织清算、停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业</w:t>
            </w:r>
          </w:p>
          <w:p>
            <w:pPr>
              <w:spacing w:before="1" w:line="223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2" name="IM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 67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通过登记的住所(经营场所)无法联系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续处置</w:t>
            </w:r>
          </w:p>
        </w:tc>
        <w:tc>
          <w:tcPr>
            <w:tcW w:w="391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nil"/>
            </w:tcBorders>
            <w:vAlign w:val="top"/>
          </w:tcPr>
          <w:p>
            <w:pPr>
              <w:spacing w:before="167" w:line="208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3" name="IM 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IM 6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列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入经营异常名录</w:t>
            </w:r>
          </w:p>
          <w:p>
            <w:pPr>
              <w:spacing w:before="2" w:line="218" w:lineRule="auto"/>
              <w:ind w:left="154" w:righ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4" name="IM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 6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违反本部门相关规定，责令改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5" name="IM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IM 6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违反其他部门相关规定，抄告相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部门处理</w:t>
            </w:r>
          </w:p>
        </w:tc>
        <w:tc>
          <w:tcPr>
            <w:tcW w:w="422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spacing w:before="167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6" name="IM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 6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列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入严重违法失信名单</w:t>
            </w:r>
          </w:p>
          <w:p>
            <w:pPr>
              <w:spacing w:before="1" w:line="207" w:lineRule="auto"/>
              <w:ind w:left="124" w:right="454" w:hanging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7" name="IM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IM 6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发现问题线索，依法移交办案机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处理</w:t>
            </w:r>
          </w:p>
          <w:p>
            <w:pPr>
              <w:spacing w:line="22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drawing>
                <wp:inline distT="0" distB="0" distL="0" distR="0">
                  <wp:extent cx="100965" cy="100965"/>
                  <wp:effectExtent l="0" t="0" r="0" b="0"/>
                  <wp:docPr id="678" name="IM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 67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其它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04" w:line="219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情况取证</w:t>
            </w:r>
          </w:p>
        </w:tc>
        <w:tc>
          <w:tcPr>
            <w:tcW w:w="8136" w:type="dxa"/>
            <w:gridSpan w:val="5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04" w:line="219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情况描述</w:t>
            </w:r>
          </w:p>
        </w:tc>
        <w:tc>
          <w:tcPr>
            <w:tcW w:w="8136" w:type="dxa"/>
            <w:gridSpan w:val="5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44" w:line="203" w:lineRule="auto"/>
              <w:ind w:left="775" w:right="52" w:hanging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法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定代表人(负责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spacing w:line="20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或其他代理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4572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308" w:line="220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职位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34" w:line="205" w:lineRule="auto"/>
              <w:ind w:left="423" w:right="52" w:hanging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检查对象签名人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员拍照取证</w:t>
            </w:r>
          </w:p>
        </w:tc>
        <w:tc>
          <w:tcPr>
            <w:tcW w:w="8136" w:type="dxa"/>
            <w:gridSpan w:val="5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031" w:type="dxa"/>
            <w:tcBorders>
              <w:left w:val="single" w:color="333333" w:sz="4" w:space="0"/>
              <w:right w:val="single" w:color="333333" w:sz="6" w:space="0"/>
            </w:tcBorders>
            <w:vAlign w:val="top"/>
          </w:tcPr>
          <w:p>
            <w:pPr>
              <w:spacing w:before="105" w:line="219" w:lineRule="auto"/>
              <w:ind w:left="29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检察人员签名</w:t>
            </w:r>
            <w:bookmarkStart w:id="0" w:name="_GoBack"/>
            <w:bookmarkEnd w:id="0"/>
          </w:p>
        </w:tc>
        <w:tc>
          <w:tcPr>
            <w:tcW w:w="4572" w:type="dxa"/>
            <w:gridSpan w:val="3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spacing w:before="105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6096" w14:cap="sq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检查日期</w:t>
            </w:r>
          </w:p>
        </w:tc>
        <w:tc>
          <w:tcPr>
            <w:tcW w:w="2045" w:type="dxa"/>
            <w:tcBorders>
              <w:left w:val="single" w:color="333333" w:sz="6" w:space="0"/>
              <w:right w:val="single" w:color="333333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400" w:right="877" w:bottom="0" w:left="8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xNWViNjdhZDI4NDYwYTQyYWFkMWI2OWEyNTk1OTQifQ=="/>
  </w:docVars>
  <w:rsids>
    <w:rsidRoot w:val="00000000"/>
    <w:rsid w:val="10172B04"/>
    <w:rsid w:val="1B983370"/>
    <w:rsid w:val="4E2E6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37</Pages>
  <Words>12853</Words>
  <Characters>14430</Characters>
  <TotalTime>31</TotalTime>
  <ScaleCrop>false</ScaleCrop>
  <LinksUpToDate>false</LinksUpToDate>
  <CharactersWithSpaces>15665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2023-05-05T10:53:00Z</dcterms:created>
  <dc:creator>Administrator</dc:creator>
  <cp:lastModifiedBy>Administrator</cp:lastModifiedBy>
  <dcterms:modified xsi:type="dcterms:W3CDTF">2023-05-29T08:15:01Z</dcterms:modified>
  <dc:title>检查结果下载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2023-05-05T11:03:19Z</vt:filetime>
  </property>
  <property fmtid="{D5CDD505-2E9C-101B-9397-08002B2CF9AE}" pid="4" name="KSOProductBuildVer">
    <vt:lpwstr>2052-11.8.2.11718</vt:lpwstr>
  </property>
  <property fmtid="{D5CDD505-2E9C-101B-9397-08002B2CF9AE}" pid="5" name="ICV">
    <vt:lpwstr>A235A20C4A954DEC8E64B9633EE0281D</vt:lpwstr>
  </property>
</Properties>
</file>