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bookmarkStart w:id="0" w:name="_GoBack"/>
      <w:bookmarkEnd w:id="0"/>
      <w:r>
        <w:rPr>
          <w:rFonts w:hint="eastAsia" w:ascii="微软雅黑" w:hAnsi="微软雅黑" w:eastAsia="微软雅黑" w:cs="微软雅黑"/>
          <w:i w:val="0"/>
          <w:caps w:val="0"/>
          <w:color w:val="4B4B4B"/>
          <w:spacing w:val="0"/>
          <w:sz w:val="30"/>
          <w:szCs w:val="30"/>
          <w:bdr w:val="none" w:color="auto" w:sz="0" w:space="0"/>
        </w:rPr>
        <w:t>中华人民共和国义务教育法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第二章 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第三章 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第四章 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第五章 教育教学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第六章 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第一条 为了保障适龄儿童、少年接受义务教育的权利，保证义务教育的实施，提高全民族素质，根据宪法和教育法，制定本法。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第二条 国家实行九年义务教育制度。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义务教育是国家统一实施的所有适龄儿童、少年必须接受的教育，是国家必须予以保障的公益性事业。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实施义务教育，不收学费、杂费。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国家建立义务教育经费保障机制，保证义务教育制度实施。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第三条 义务教育必须贯彻国家的教育方针，实施素质教育，提高教育质量，使适龄儿童、少年在品德、智力、体质等方面全面发展，为培养有理想、有道德、有文化、有纪律的社会主义建设者和接班人奠定基础。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第四条 凡具有中华人民共和国国籍的适龄儿童、少年，不分性别、民族、种族、家庭财产状况、宗教信仰等，依法享有平等接受义务教育的权利，并履行接受义务教育的义务。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第五条 各级人民政府及其有关部门应当履行本法规定的各项职责，保障适龄儿童、少年接受义务教育的权利。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适龄儿童、少年的父母或者其他法定监护人应当依法保证其按时入学接受并完成义务教育。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依法实施义务教育的学校应当按照规定标准完成教育教学任务，保证教育教学质量。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社会组织和个人应当为适龄儿童、少年接受义务教育创造良好的环境。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国家组织和鼓励经济发达地区支援经济欠发达地区实施义务教育。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第七条 义务教育实行国务院领导，省、自治区、直辖市人民政府统筹规划实施，县级人民政府为主管理的体制。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县级以上人民政府教育行政部门具体负责义务教育实施工作；县级以上人民政府其他有关部门在各自的职责范围内负责义务教育实施工作。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第八条 人民政府教育督导机构对义务教育工作执行法律法规情况、教育教学质量以及义务教育均衡发展状况等进行督导，督导报告向社会公布。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第九条 任何社会组织或者个人有权对违反本法的行为向有关国家机关提出检举或者控告。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发生违反本法的重大事件，妨碍义务教育实施，造成重大社会影响的，负有领导责任的人民政府或者人民政府教育行政部门负责人应当引咎辞职。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第十条 对在义务教育实施工作中做出突出贡献的社会组织和个人，各级人民政府及其有关部门按照有关规定给予表彰、奖励。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第二章 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第十一条 凡年满六周岁的儿童，其父母或者其他法定监护人应当送其入学接受并完成义务教育；条件不具备的地区的儿童，可以推迟到七周岁。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适龄儿童、少年因身体状况需要延缓入学或者休学的，其父母或者其他法定监护人应当提出申请，由当地乡镇人民政府或者县级人民政府教育行政部门批准。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第十二条 适龄儿童、少年免试入学。地方各级人民政府应当保障适龄儿童、少年在户籍所在地学校就近入学。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县级人民政府教育行政部门对本行政区域内的军人子女接受义务教育予以保障。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第十三条 县级人民政府教育行政部门和乡镇人民政府组织和督促适龄儿童、少年入学，帮助解决适龄儿童、少年接受义务教育的困难，采取措施防止适龄儿童、少年辍学。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居民委员会和村民委员会协助政府做好工作，督促适龄儿童、少年入学。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第十四条 禁止用人单位招用应当接受义务教育的适龄儿童、少年。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根据国家有关规定经批准招收适龄儿童、少年进行文艺、体育等专业训练的社会组织，应当保证所招收的适龄儿童、少年接受义务教育；自行实施义务教育的，应当经县级人民政府教育行政部门批准。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第三章 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第十五条 县级以上地方人民政府根据本行政区域内居住的适龄儿童、少年的数量和分布状况等因素，按照国家有关规定，制定、调整学校设置规划。新建居民区需要设置学校的，应当与居民区的建设同步进行。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第十六条 学校建设，应当符合国家规定的办学标准，适应教育教学需要；应当符合国家规定的选址要求和建设标准，确保学生和教职工安全。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第十七条 县级人民政府根据需要设置寄宿制学校，保障居住分散的适龄儿童、少年入学接受义务教育。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第十八条 国务院教育行政部门和省、自治区、直辖市人民政府根据需要，在经济发达地区设置接收少数民族适龄儿童、少年的学校（班）。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普通学校应当接收具有接受普通教育能力的残疾适龄儿童、少年随班就读，并为其学习、康复提供帮助。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第二十条 县级以上地方人民政府根据需要，为具有预防未成年人犯罪法规定的严重不良行为的适龄少年设置专门的学校实施义务教育。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第二十一条 对未完成义务教育的未成年犯和被采取强制性教育措施的未成年人应当进行义务教育，所需经费由人民政府予以保障。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第二十二条 县级以上人民政府及其教育行政部门应当促进学校均衡发展，缩小学校之间办学条件的差距，不得将学校分为重点学校和非重点学校。学校不得分设重点班和非重点班。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县级以上人民政府及其教育行政部门不得以任何名义改变或者变相改变公办学校的性质。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第二十三条 各级人民政府及其有关部门依法维护学校周边秩序，保护学生、教师、学校的合法权益，为学校提供安全保障。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第二十四条 学校应当建立、健全安全制度和应急机制，对学生进行安全教育，加强管理，及时消除隐患，预防发生事故。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县级以上地方人民政府定期对学校校舍安全进行检查；对需要维修、改造的，及时予以维修、改造。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学校不得聘用曾经因故意犯罪被依法剥夺政治权利或者其他不适合从事义务教育工作的人担任工作人员。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第二十五条 学校不得违反国家规定收取费用，不得以向学生推销或者变相推销商品、服务等方式谋取利益。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第二十六条 学校实行校长负责制。校长应当符合国家规定的任职条件。校长由县级人民政府教育行政部门依法聘任。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第二十七条 对违反学校管理制度的学生，学校应当予以批评教育，不得开除。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第四章 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第二十八条 教师享有法律规定的权利，履行法律规定的义务，应当为人师表，忠诚于人民的教育事业。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全社会应当尊重教师。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第二十九条 教师在教育教学中应当平等对待学生，关注学生的个体差异，因材施教，促进学生的充分发展。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教师应当尊重学生的人格，不得歧视学生，不得对学生实施体罚、变相体罚或者其他侮辱人格尊严的行为，不得侵犯学生合法权益。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第三十条 教师应当取得国家规定的教师资格。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国家建立统一的义务教育教师职务制度。教师职务分为初级职务、中级职务和高级职务。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第三十一条 各级人民政府保障教师工资福利和社会保险待遇，改善教师工作和生活条件；完善农村教师工资经费保障机制。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教师的平均工资水平应当不低于当地公务员的平均工资水平。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特殊教育教师享有特殊岗位补助津贴。在民族地区和边远贫困地区工作的教师享有艰苦贫困地区补助津贴。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第三十二条 县级以上人民政府应当加强教师培养工作，采取措施发展教师教育。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县级人民政府教育行政部门应当均衡配置本行政区域内学校师资力量，组织校长、教师的培训和流动，加强对薄弱学校的建设。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第三十三条 国务院和地方各级人民政府鼓励和支持城市学校教师和高等学校毕业生到农村地区、民族地区从事义务教育工作。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国家鼓励高等学校毕业生以志愿者的方式到农村地区、民族地区缺乏教师的学校任教。县级人民政府教育行政部门依法认定其教师资格，其任教时间计入工龄。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第五章 教育教学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第三十五条 国务院教育行政部门根据适龄儿童、少年身心发展的状况和实际情况，确定教学制度、教育教学内容和课程设置，改革考试制度，并改进高级中等学校招生办法，推进实施素质教育。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学校和教师按照确定的教育教学内容和课程设置开展教育教学活动，保证达到国家规定的基本质量要求。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国家鼓励学校和教师采用启发式教育等教育教学方法，提高教育教学质量。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第三十六条 学校应当把德育放在首位，寓德育于教育教学之中，开展与学生年龄相适应的社会实践活动，形成学校、家庭、社会相互配合的思想道德教育体系，促进学生养成良好的思想品德和行为习惯。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第三十七条 学校应当保证学生的课外活动时间，组织开展文化娱乐等课外活动。社会公共文化体育设施应当为学校开展课外活动提供便利。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第三十八条 教科书根据国家教育方针和课程标准编写，内容力求精简，精选必备的基础知识、基本技能，经济实用，保证质量。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国家机关工作人员和教科书审查人员，不得参与或者变相参与教科书的编写工作。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第三十九条 国家实行教科书审定制度。教科书的审定办法由国务院教育行政部门规定。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未经审定的教科书，不得出版、选用。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第四十条 教科书价格由省、自治区、直辖市人民政府价格行政部门会同同级出版主管部门按照微利原则确定。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第四十一条 国家鼓励教科书循环使用。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第六章 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第四十二条 国家将义务教育全面纳入财政保障范围，义务教育经费由国务院和地方各级人民政府依照本法规定予以保障。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第四十三条 学校的学生人均公用经费基本标准由国务院财政部门会同教育行政部门制定，并根据经济和社会发展状况适时调整。制定、调整学生人均公用经费基本标准，应当满足教育教学基本需要。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省、自治区、直辖市人民政府可以根据本行政区域的实际情况，制定不低于国家标准的学校学生人均公用经费标准。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特殊教育学校（班）学生人均公用经费标准应当高于普通学校学生人均公用经费标准。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各级人民政府对家庭经济困难的适龄儿童、少年免费提供教科书并补助寄宿生生活费。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义务教育经费保障的具体办法由国务院规定。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第四十五条 地方各级人民政府在财政预算中将义务教育经费单列。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县级人民政府编制预算，除向农村地区学校和薄弱学校倾斜外，应当均衡安排义务教育经费。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第四十七条 国务院和县级以上地方人民政府根据实际需要，设立专项资金，扶持农村地区、民族地区实施义务教育。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第四十八条 国家鼓励社会组织和个人向义务教育捐赠，鼓励按照国家有关基金会管理的规定设立义务教育基金。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第四十九条 义务教育经费严格按照预算规定用于义务教育；任何组织和个人不得侵占、挪用义务教育经费，不得向学校非法收取或者摊派费用。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第五十条 县级以上人民政府建立健全义务教育经费的审计监督和统计公告制度。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第五十二条 县级以上地方人民政府有下列情形之一的，由上级人民政府责令限期改正；情节严重的，对直接负责的主管人员和其他直接责任人员依法给予行政处分：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（一）未按照国家有关规定制定、调整学校的设置规划的；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（二）学校建设不符合国家规定的办学标准、选址要求和建设标准的；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（三）未定期对学校校舍安全进行检查，并及时维修、改造的；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（四）未依照本法规定均衡安排义务教育经费的。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（一）将学校分为重点学校和非重点学校的；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（二）改变或者变相改变公办学校性质的。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县级人民政府教育行政部门或者乡镇人民政府未采取措施组织适龄儿童、少年入学或者防止辍学的，依照前款规定追究法律责任。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（一）侵占、挪用义务教育经费的；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（二）向学校非法收取或者摊派费用的。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第五十五条 学校或者教师在义务教育工作中违反教育法、教师法规定的，依照教育法、教师法的有关规定处罚。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第五十六条 学校违反国家规定收取费用的，由县级人民政府教育行政部门责令退还所收费用；对直接负责的主管人员和其他直接责任人员依法给予处分。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学校以向学生推销或者变相推销商品、服务等方式谋取利益的，由县级人民政府教育行政部门给予通报批评；有违法所得的，没收违法所得；对直接负责的主管人员和其他直接责任人员依法给予处分。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国家机关工作人员和教科书审查人员参与或者变相参与教科书编写的，由县级以上人民政府或者其教育行政部门根据职责权限责令限期改正，依法给予行政处分；有违法所得的，没收违法所得。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第五十七条 学校有下列情形之一的，由县级人民政府教育行政部门责令限期改正；情节严重的，对直接负责的主管人员和其他直接责任人员依法给予处分：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（一）拒绝接收具有接受普通教育能力的残疾适龄儿童、少年随班就读的；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（二）分设重点班和非重点班的；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（三）违反本法规定开除学生的；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（四）选用未经审定的教科书的。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第五十八条 适龄儿童、少年的父母或者其他法定监护人无正当理由未依照本法规定送适龄儿童、少年入学接受义务教育的，由当地乡镇人民政府或者县级人民政府教育行政部门给予批评教育，责令限期改正。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第五十九条 有下列情形之一的，依照有关法律、行政法规的规定予以处罚：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（一）胁迫或者诱骗应当接受义务教育的适龄儿童、少年失学、辍学的；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（二）非法招用应当接受义务教育的适龄儿童、少年的；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（三）出版未经依法审定的教科书的。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第六十条 违反本法规定，构成犯罪的，依法追究刑事责任。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bdr w:val="none" w:color="auto" w:sz="0" w:space="0"/>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第六十一条 对接受义务教育的适龄儿童、少年不收杂费的实施步骤，由国务院规定。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第六十二条 社会组织或者个人依法举办的民办学校实施义务教育的，依照民办教育促进法有关规定执行；民办教育促进法未作规定的，适用本法。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第六十三条 本法自2006年9月1日起施行。</w:t>
      </w:r>
    </w:p>
    <w:p>
      <w:pPr>
        <w:rPr>
          <w:rFonts w:hint="eastAsia"/>
        </w:rPr>
      </w:pPr>
    </w:p>
    <w:sectPr>
      <w:pgSz w:w="11906" w:h="16838"/>
      <w:pgMar w:top="2098" w:right="1474" w:bottom="1871"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15805DDD"/>
    <w:rsid w:val="42AF314C"/>
    <w:rsid w:val="49CE1A16"/>
    <w:rsid w:val="53B82D22"/>
    <w:rsid w:val="54A5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2023-06-26T02:04:27Z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