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page" w:horzAnchor="page" w:tblpX="1835" w:tblpY="2225"/>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eastAsia" w:eastAsiaTheme="minorEastAsia"/>
                <w:vertAlign w:val="baseline"/>
                <w:lang w:eastAsia="zh-CN"/>
              </w:rPr>
            </w:pPr>
            <w:r>
              <w:rPr>
                <w:rFonts w:hint="eastAsia"/>
                <w:vertAlign w:val="baseline"/>
                <w:lang w:eastAsia="zh-CN"/>
              </w:rPr>
              <w:t>序号</w:t>
            </w:r>
          </w:p>
        </w:tc>
        <w:tc>
          <w:tcPr>
            <w:tcW w:w="1420" w:type="dxa"/>
          </w:tcPr>
          <w:p>
            <w:pPr>
              <w:rPr>
                <w:rFonts w:hint="eastAsia" w:eastAsiaTheme="minorEastAsia"/>
                <w:vertAlign w:val="baseline"/>
                <w:lang w:eastAsia="zh-CN"/>
              </w:rPr>
            </w:pPr>
            <w:r>
              <w:rPr>
                <w:rFonts w:hint="eastAsia"/>
                <w:vertAlign w:val="baseline"/>
                <w:lang w:eastAsia="zh-CN"/>
              </w:rPr>
              <w:t>主管单位（全称）</w:t>
            </w:r>
          </w:p>
        </w:tc>
        <w:tc>
          <w:tcPr>
            <w:tcW w:w="1420" w:type="dxa"/>
          </w:tcPr>
          <w:p>
            <w:pPr>
              <w:rPr>
                <w:rFonts w:hint="eastAsia" w:eastAsiaTheme="minorEastAsia"/>
                <w:vertAlign w:val="baseline"/>
                <w:lang w:eastAsia="zh-CN"/>
              </w:rPr>
            </w:pPr>
            <w:r>
              <w:rPr>
                <w:rFonts w:hint="eastAsia"/>
                <w:vertAlign w:val="baseline"/>
                <w:lang w:eastAsia="zh-CN"/>
              </w:rPr>
              <w:t>所在村（居）名称</w:t>
            </w:r>
          </w:p>
        </w:tc>
        <w:tc>
          <w:tcPr>
            <w:tcW w:w="1420" w:type="dxa"/>
          </w:tcPr>
          <w:p>
            <w:pPr>
              <w:rPr>
                <w:rFonts w:hint="eastAsia"/>
                <w:vertAlign w:val="baseline"/>
                <w:lang w:eastAsia="zh-CN"/>
              </w:rPr>
            </w:pPr>
            <w:r>
              <w:rPr>
                <w:rFonts w:hint="eastAsia"/>
                <w:vertAlign w:val="baseline"/>
                <w:lang w:eastAsia="zh-CN"/>
              </w:rPr>
              <w:t>补贴项目</w:t>
            </w:r>
          </w:p>
        </w:tc>
        <w:tc>
          <w:tcPr>
            <w:tcW w:w="1420" w:type="dxa"/>
          </w:tcPr>
          <w:p>
            <w:pPr>
              <w:rPr>
                <w:rFonts w:hint="eastAsia" w:eastAsiaTheme="minorEastAsia"/>
                <w:vertAlign w:val="baseline"/>
                <w:lang w:eastAsia="zh-CN"/>
              </w:rPr>
            </w:pPr>
            <w:r>
              <w:rPr>
                <w:rFonts w:hint="eastAsia"/>
                <w:vertAlign w:val="baseline"/>
                <w:lang w:eastAsia="zh-CN"/>
              </w:rPr>
              <w:t>补贴人员姓名</w:t>
            </w:r>
          </w:p>
        </w:tc>
        <w:tc>
          <w:tcPr>
            <w:tcW w:w="1420" w:type="dxa"/>
          </w:tcPr>
          <w:p>
            <w:pP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w:t>
            </w:r>
          </w:p>
        </w:tc>
        <w:tc>
          <w:tcPr>
            <w:tcW w:w="1420" w:type="dxa"/>
          </w:tcPr>
          <w:p>
            <w:pPr>
              <w:rPr>
                <w:rFonts w:hint="default" w:eastAsiaTheme="minorEastAsia"/>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义卜寨</w:t>
            </w:r>
          </w:p>
        </w:tc>
        <w:tc>
          <w:tcPr>
            <w:tcW w:w="1420" w:type="dxa"/>
          </w:tcPr>
          <w:p>
            <w:pPr>
              <w:rPr>
                <w:rFonts w:hint="default" w:eastAsiaTheme="minorEastAsia"/>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b/>
                <w:bCs/>
                <w:vertAlign w:val="baseline"/>
                <w:lang w:eastAsia="zh-CN"/>
              </w:rPr>
            </w:pPr>
            <w:r>
              <w:rPr>
                <w:rFonts w:hint="eastAsia" w:ascii="宋体" w:hAnsi="宋体" w:eastAsia="宋体" w:cs="宋体"/>
                <w:i w:val="0"/>
                <w:iCs w:val="0"/>
                <w:color w:val="000000"/>
                <w:kern w:val="0"/>
                <w:sz w:val="22"/>
                <w:szCs w:val="22"/>
                <w:u w:val="none"/>
                <w:lang w:val="en-US" w:eastAsia="zh-CN" w:bidi="ar"/>
              </w:rPr>
              <w:t>高崇学</w:t>
            </w:r>
          </w:p>
        </w:tc>
        <w:tc>
          <w:tcPr>
            <w:tcW w:w="1420" w:type="dxa"/>
            <w:vAlign w:val="center"/>
          </w:tcPr>
          <w:p>
            <w:pPr>
              <w:keepNext w:val="0"/>
              <w:keepLines w:val="0"/>
              <w:widowControl/>
              <w:suppressLineNumbers w:val="0"/>
              <w:jc w:val="center"/>
              <w:textAlignment w:val="center"/>
              <w:rPr>
                <w:rFonts w:hint="eastAsia" w:eastAsiaTheme="minorEastAsia"/>
                <w:b/>
                <w:bCs/>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2</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义卜寨</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b/>
                <w:bCs/>
                <w:vertAlign w:val="baseline"/>
                <w:lang w:eastAsia="zh-CN"/>
              </w:rPr>
            </w:pPr>
            <w:r>
              <w:rPr>
                <w:rFonts w:hint="eastAsia" w:ascii="宋体" w:hAnsi="宋体" w:eastAsia="宋体" w:cs="宋体"/>
                <w:i w:val="0"/>
                <w:iCs w:val="0"/>
                <w:color w:val="000000"/>
                <w:kern w:val="0"/>
                <w:sz w:val="22"/>
                <w:szCs w:val="22"/>
                <w:u w:val="none"/>
                <w:lang w:val="en-US" w:eastAsia="zh-CN" w:bidi="ar"/>
              </w:rPr>
              <w:t>曹鸣</w:t>
            </w:r>
          </w:p>
        </w:tc>
        <w:tc>
          <w:tcPr>
            <w:tcW w:w="1420" w:type="dxa"/>
            <w:vAlign w:val="center"/>
          </w:tcPr>
          <w:p>
            <w:pPr>
              <w:keepNext w:val="0"/>
              <w:keepLines w:val="0"/>
              <w:widowControl/>
              <w:suppressLineNumbers w:val="0"/>
              <w:jc w:val="center"/>
              <w:textAlignment w:val="center"/>
              <w:rPr>
                <w:rFonts w:hint="eastAsia" w:eastAsiaTheme="minorEastAsia"/>
                <w:b/>
                <w:bCs/>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3</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深河</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张守国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4</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深河</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韦玉俭</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5</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深河</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赵爱娇</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tcPr>
          <w:p>
            <w:pPr>
              <w:rPr>
                <w:rFonts w:hint="default" w:eastAsiaTheme="minorEastAsia"/>
                <w:vertAlign w:val="baseline"/>
                <w:lang w:val="en-US" w:eastAsia="zh-CN"/>
              </w:rPr>
            </w:pPr>
            <w:r>
              <w:rPr>
                <w:rFonts w:hint="eastAsia"/>
                <w:vertAlign w:val="baseline"/>
                <w:lang w:val="en-US" w:eastAsia="zh-CN"/>
              </w:rPr>
              <w:t>6</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深河</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刘晨光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7</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深河</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张文涛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8</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西张庄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张转运</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9</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西张庄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张立永</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10</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西张庄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高友军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11</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凤凰店</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王贵忠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12</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凤凰店</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王贵堂</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13</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西  场</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王津生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14</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东甸子</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宋凤明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15</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东甸子</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白银波</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16</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王校庄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宋玉金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17</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王校庄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罗集合</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18</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杨庄户</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陈德来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tcPr>
          <w:p>
            <w:pPr>
              <w:rPr>
                <w:rFonts w:hint="default" w:eastAsiaTheme="minorEastAsia"/>
                <w:vertAlign w:val="baseline"/>
                <w:lang w:val="en-US" w:eastAsia="zh-CN"/>
              </w:rPr>
            </w:pPr>
            <w:r>
              <w:rPr>
                <w:rFonts w:hint="eastAsia"/>
                <w:vertAlign w:val="baseline"/>
                <w:lang w:val="en-US" w:eastAsia="zh-CN"/>
              </w:rPr>
              <w:t>19</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小毛义庄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毛鹤潮</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20</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烟台山</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白庆荣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21</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计新庄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杨爱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tcPr>
          <w:p>
            <w:pPr>
              <w:rPr>
                <w:rFonts w:hint="default"/>
                <w:vertAlign w:val="baseline"/>
                <w:lang w:val="en-US" w:eastAsia="zh-CN"/>
              </w:rPr>
            </w:pPr>
            <w:r>
              <w:rPr>
                <w:rFonts w:hint="eastAsia"/>
                <w:vertAlign w:val="baseline"/>
                <w:lang w:val="en-US" w:eastAsia="zh-CN"/>
              </w:rPr>
              <w:t>22</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计新庄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林子龙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23</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计新庄</w:t>
            </w:r>
          </w:p>
        </w:tc>
        <w:tc>
          <w:tcPr>
            <w:tcW w:w="1420" w:type="dxa"/>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刘家伟</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24</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华义庄</w:t>
            </w:r>
          </w:p>
        </w:tc>
        <w:tc>
          <w:tcPr>
            <w:tcW w:w="1420" w:type="dxa"/>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程全生</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25</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兴福庄</w:t>
            </w:r>
          </w:p>
        </w:tc>
        <w:tc>
          <w:tcPr>
            <w:tcW w:w="1420" w:type="dxa"/>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李克孝</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26</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兴福庄</w:t>
            </w:r>
          </w:p>
        </w:tc>
        <w:tc>
          <w:tcPr>
            <w:tcW w:w="1420" w:type="dxa"/>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李克忠</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tcPr>
          <w:p>
            <w:pPr>
              <w:rPr>
                <w:rFonts w:hint="default"/>
                <w:vertAlign w:val="baseline"/>
                <w:lang w:val="en-US" w:eastAsia="zh-CN"/>
              </w:rPr>
            </w:pPr>
            <w:r>
              <w:rPr>
                <w:rFonts w:hint="eastAsia"/>
                <w:vertAlign w:val="baseline"/>
                <w:lang w:val="en-US" w:eastAsia="zh-CN"/>
              </w:rPr>
              <w:t>27</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兴福庄</w:t>
            </w:r>
          </w:p>
        </w:tc>
        <w:tc>
          <w:tcPr>
            <w:tcW w:w="1420" w:type="dxa"/>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赵润华</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28</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兴福庄</w:t>
            </w:r>
          </w:p>
        </w:tc>
        <w:tc>
          <w:tcPr>
            <w:tcW w:w="1420" w:type="dxa"/>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张吉忠</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29</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兴福庄</w:t>
            </w:r>
          </w:p>
        </w:tc>
        <w:tc>
          <w:tcPr>
            <w:tcW w:w="1420" w:type="dxa"/>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李克成</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30</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兴福庄</w:t>
            </w:r>
          </w:p>
        </w:tc>
        <w:tc>
          <w:tcPr>
            <w:tcW w:w="1420" w:type="dxa"/>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李克明</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31</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兴福庄</w:t>
            </w:r>
          </w:p>
        </w:tc>
        <w:tc>
          <w:tcPr>
            <w:tcW w:w="1420" w:type="dxa"/>
            <w:vAlign w:val="top"/>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韩美丽</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tcPr>
          <w:p>
            <w:pPr>
              <w:rPr>
                <w:rFonts w:hint="default"/>
                <w:vertAlign w:val="baseline"/>
                <w:lang w:val="en-US" w:eastAsia="zh-CN"/>
              </w:rPr>
            </w:pPr>
            <w:r>
              <w:rPr>
                <w:rFonts w:hint="eastAsia"/>
                <w:vertAlign w:val="baseline"/>
                <w:lang w:val="en-US" w:eastAsia="zh-CN"/>
              </w:rPr>
              <w:t>32</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后庄</w:t>
            </w:r>
          </w:p>
        </w:tc>
        <w:tc>
          <w:tcPr>
            <w:tcW w:w="1420" w:type="dxa"/>
            <w:vAlign w:val="top"/>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秦佐同</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33</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后庄</w:t>
            </w:r>
          </w:p>
        </w:tc>
        <w:tc>
          <w:tcPr>
            <w:tcW w:w="1420" w:type="dxa"/>
            <w:vAlign w:val="top"/>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秦振华</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tcPr>
          <w:p>
            <w:pPr>
              <w:rPr>
                <w:rFonts w:hint="default"/>
                <w:vertAlign w:val="baseline"/>
                <w:lang w:val="en-US" w:eastAsia="zh-CN"/>
              </w:rPr>
            </w:pPr>
            <w:r>
              <w:rPr>
                <w:rFonts w:hint="eastAsia"/>
                <w:vertAlign w:val="baseline"/>
                <w:lang w:val="en-US" w:eastAsia="zh-CN"/>
              </w:rPr>
              <w:t>34</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后庄</w:t>
            </w:r>
          </w:p>
        </w:tc>
        <w:tc>
          <w:tcPr>
            <w:tcW w:w="1420" w:type="dxa"/>
            <w:vAlign w:val="top"/>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秦丽</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35</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后庄</w:t>
            </w:r>
          </w:p>
        </w:tc>
        <w:tc>
          <w:tcPr>
            <w:tcW w:w="1420" w:type="dxa"/>
            <w:vAlign w:val="top"/>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王红丽</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36</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后庄</w:t>
            </w:r>
          </w:p>
        </w:tc>
        <w:tc>
          <w:tcPr>
            <w:tcW w:w="1420" w:type="dxa"/>
            <w:vAlign w:val="top"/>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秦右同</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1083.4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37</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后营</w:t>
            </w:r>
          </w:p>
        </w:tc>
        <w:tc>
          <w:tcPr>
            <w:tcW w:w="1420" w:type="dxa"/>
            <w:vAlign w:val="top"/>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贾晓旭</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38</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后营</w:t>
            </w:r>
          </w:p>
        </w:tc>
        <w:tc>
          <w:tcPr>
            <w:tcW w:w="1420" w:type="dxa"/>
            <w:vAlign w:val="top"/>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郭衡</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39</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董庄</w:t>
            </w:r>
          </w:p>
        </w:tc>
        <w:tc>
          <w:tcPr>
            <w:tcW w:w="1420" w:type="dxa"/>
            <w:vAlign w:val="top"/>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李海城</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40</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董庄</w:t>
            </w:r>
          </w:p>
        </w:tc>
        <w:tc>
          <w:tcPr>
            <w:tcW w:w="1420" w:type="dxa"/>
            <w:vAlign w:val="top"/>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李静</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41</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代山头</w:t>
            </w:r>
          </w:p>
        </w:tc>
        <w:tc>
          <w:tcPr>
            <w:tcW w:w="1420" w:type="dxa"/>
            <w:vAlign w:val="top"/>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袁继</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tcPr>
          <w:p>
            <w:pPr>
              <w:rPr>
                <w:rFonts w:hint="default"/>
                <w:vertAlign w:val="baseline"/>
                <w:lang w:val="en-US" w:eastAsia="zh-CN"/>
              </w:rPr>
            </w:pPr>
            <w:r>
              <w:rPr>
                <w:rFonts w:hint="eastAsia"/>
                <w:vertAlign w:val="baseline"/>
                <w:lang w:val="en-US" w:eastAsia="zh-CN"/>
              </w:rPr>
              <w:t>42</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北甸子</w:t>
            </w:r>
          </w:p>
        </w:tc>
        <w:tc>
          <w:tcPr>
            <w:tcW w:w="1420" w:type="dxa"/>
            <w:vAlign w:val="top"/>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刘华</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43</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牛蹄寨</w:t>
            </w:r>
          </w:p>
        </w:tc>
        <w:tc>
          <w:tcPr>
            <w:tcW w:w="1420" w:type="dxa"/>
            <w:vAlign w:val="top"/>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李树森</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44</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牛蹄寨</w:t>
            </w:r>
          </w:p>
        </w:tc>
        <w:tc>
          <w:tcPr>
            <w:tcW w:w="1420" w:type="dxa"/>
            <w:vAlign w:val="top"/>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赵杰</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45</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上徐各庄</w:t>
            </w:r>
          </w:p>
        </w:tc>
        <w:tc>
          <w:tcPr>
            <w:tcW w:w="1420" w:type="dxa"/>
            <w:vAlign w:val="top"/>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李燕利</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46</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上徐各庄</w:t>
            </w:r>
          </w:p>
        </w:tc>
        <w:tc>
          <w:tcPr>
            <w:tcW w:w="1420" w:type="dxa"/>
            <w:vAlign w:val="top"/>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李燕廷</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6"/>
          </w:tcPr>
          <w:p>
            <w:pPr>
              <w:rPr>
                <w:rFonts w:hint="eastAsia" w:eastAsiaTheme="minorEastAsia"/>
                <w:vertAlign w:val="baseline"/>
                <w:lang w:eastAsia="zh-CN"/>
              </w:rPr>
            </w:pPr>
            <w:bookmarkStart w:id="0" w:name="_GoBack"/>
            <w:bookmarkEnd w:id="0"/>
            <w:r>
              <w:rPr>
                <w:rFonts w:hint="eastAsia"/>
                <w:vertAlign w:val="baseline"/>
                <w:lang w:eastAsia="zh-CN"/>
              </w:rPr>
              <w:t>投诉举报电话：</w:t>
            </w:r>
          </w:p>
        </w:tc>
      </w:tr>
    </w:tbl>
    <w:p>
      <w:pPr>
        <w:ind w:firstLine="840" w:firstLineChars="400"/>
        <w:rPr>
          <w:rFonts w:hint="eastAsia"/>
          <w:lang w:eastAsia="zh-CN"/>
        </w:rPr>
      </w:pPr>
    </w:p>
    <w:p>
      <w:pPr>
        <w:ind w:firstLine="2520" w:firstLineChars="1200"/>
        <w:rPr>
          <w:rFonts w:hint="eastAsia"/>
          <w:lang w:eastAsia="zh-CN"/>
        </w:rPr>
      </w:pPr>
      <w:r>
        <w:rPr>
          <w:rFonts w:hint="eastAsia"/>
          <w:sz w:val="21"/>
          <w:szCs w:val="21"/>
          <w:vertAlign w:val="baseline"/>
          <w:lang w:val="en-US" w:eastAsia="zh-CN"/>
        </w:rPr>
        <w:t>城乡最低生活保障资金</w:t>
      </w:r>
      <w:r>
        <w:rPr>
          <w:rFonts w:hint="eastAsia"/>
          <w:lang w:eastAsia="zh-CN"/>
        </w:rPr>
        <w:t>补贴信息公示</w:t>
      </w:r>
    </w:p>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2NTY0M2I2ZWJjNjQyZTE2MmE2N2FlZDUzY2M1NjIifQ=="/>
  </w:docVars>
  <w:rsids>
    <w:rsidRoot w:val="00000000"/>
    <w:rsid w:val="0D7D62E4"/>
    <w:rsid w:val="10D95F27"/>
    <w:rsid w:val="175A5884"/>
    <w:rsid w:val="17EA27C8"/>
    <w:rsid w:val="1C0A1DDF"/>
    <w:rsid w:val="1C6963B1"/>
    <w:rsid w:val="242D4146"/>
    <w:rsid w:val="243953C4"/>
    <w:rsid w:val="27BA3F65"/>
    <w:rsid w:val="27F63743"/>
    <w:rsid w:val="2CE657FC"/>
    <w:rsid w:val="31093867"/>
    <w:rsid w:val="31D26839"/>
    <w:rsid w:val="34A044E2"/>
    <w:rsid w:val="37100288"/>
    <w:rsid w:val="3A0B0650"/>
    <w:rsid w:val="42BD2703"/>
    <w:rsid w:val="42FC322C"/>
    <w:rsid w:val="438D20D6"/>
    <w:rsid w:val="485A7D64"/>
    <w:rsid w:val="48823DCB"/>
    <w:rsid w:val="492B03C7"/>
    <w:rsid w:val="50413E24"/>
    <w:rsid w:val="52082EEC"/>
    <w:rsid w:val="573B6580"/>
    <w:rsid w:val="57601B83"/>
    <w:rsid w:val="64630F05"/>
    <w:rsid w:val="652A37D1"/>
    <w:rsid w:val="66383CCB"/>
    <w:rsid w:val="69BF197F"/>
    <w:rsid w:val="784D36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2477</Words>
  <Characters>2930</Characters>
  <Lines>0</Lines>
  <Paragraphs>0</Paragraphs>
  <TotalTime>2</TotalTime>
  <ScaleCrop>false</ScaleCrop>
  <LinksUpToDate>false</LinksUpToDate>
  <CharactersWithSpaces>2978</CharactersWithSpaces>
  <Application>WPS Office_11.1.0.14305_F1E327BC-269C-435d-A152-05C5408002CA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hp、</cp:lastModifiedBy>
  <dcterms:modified xsi:type="dcterms:W3CDTF">2023-06-29T07:41:10Z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2052-11.1.0.14305</vt:lpwstr>
  </property>
  <property fmtid="{D5CDD505-2E9C-101B-9397-08002B2CF9AE}" pid="3" name="ICV">
    <vt:lpwstr>8DFB9106B2604AEE80F247873A3E1552_13</vt:lpwstr>
  </property>
</Properties>
</file>