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计新庄</w:t>
            </w:r>
          </w:p>
        </w:tc>
        <w:tc>
          <w:tcPr>
            <w:tcW w:w="1420" w:type="dxa"/>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东甸子</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大毛义庄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许庄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约和庄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齐连明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王校庄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西张庄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西张庄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后营</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董庄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bookmarkStart w:id="0" w:name="_GoBack"/>
      <w:bookmarkEnd w:id="0"/>
    </w:p>
    <w:p>
      <w:pPr>
        <w:ind w:firstLine="2520" w:firstLineChars="1200"/>
        <w:rPr>
          <w:rFonts w:hint="eastAsia"/>
          <w:lang w:eastAsia="zh-CN"/>
        </w:rPr>
      </w:pPr>
      <w:r>
        <w:rPr>
          <w:rFonts w:hint="eastAsia"/>
          <w:lang w:val="en-US" w:eastAsia="zh-CN"/>
        </w:rPr>
        <w:t>价格临时</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5DE6B08"/>
    <w:rsid w:val="096D58B6"/>
    <w:rsid w:val="11621A79"/>
    <w:rsid w:val="159248FD"/>
    <w:rsid w:val="1739327C"/>
    <w:rsid w:val="181D0DEF"/>
    <w:rsid w:val="1D9E208B"/>
    <w:rsid w:val="243953C4"/>
    <w:rsid w:val="2F5F53F2"/>
    <w:rsid w:val="318732DC"/>
    <w:rsid w:val="31D26839"/>
    <w:rsid w:val="38CA5FD2"/>
    <w:rsid w:val="454D7C01"/>
    <w:rsid w:val="48823DCB"/>
    <w:rsid w:val="4BA601D9"/>
    <w:rsid w:val="58AE691E"/>
    <w:rsid w:val="650A312E"/>
    <w:rsid w:val="665723A3"/>
    <w:rsid w:val="682E5386"/>
    <w:rsid w:val="7B45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665</Words>
  <Characters>712</Characters>
  <Lines>0</Lines>
  <Paragraphs>0</Paragraphs>
  <TotalTime>0</TotalTime>
  <ScaleCrop>false</ScaleCrop>
  <LinksUpToDate>false</LinksUpToDate>
  <CharactersWithSpaces>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2023-06-30T01:47:45Z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64EFF3A508CB47E0ABD12813ECD71B24_12</vt:lpwstr>
  </property>
</Properties>
</file>